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F6" w:rsidRPr="00AF4C0E" w:rsidRDefault="008022F6" w:rsidP="008022F6">
      <w:pPr>
        <w:pStyle w:val="a3"/>
        <w:spacing w:before="200" w:beforeAutospacing="0" w:after="0" w:afterAutospacing="0"/>
        <w:rPr>
          <w:b/>
          <w:bCs/>
          <w:color w:val="000000"/>
          <w:sz w:val="20"/>
          <w:szCs w:val="20"/>
        </w:rPr>
      </w:pPr>
      <w:r w:rsidRPr="00AF4C0E">
        <w:rPr>
          <w:b/>
          <w:bCs/>
          <w:color w:val="000000"/>
          <w:sz w:val="20"/>
          <w:szCs w:val="20"/>
        </w:rPr>
        <w:t xml:space="preserve">Настоящее финансово-экономическое обоснование является неотъемлемой частью                      </w:t>
      </w:r>
      <w:r w:rsidR="00AF4C0E">
        <w:rPr>
          <w:b/>
          <w:bCs/>
          <w:color w:val="000000"/>
          <w:sz w:val="20"/>
          <w:szCs w:val="20"/>
        </w:rPr>
        <w:t xml:space="preserve">      </w:t>
      </w:r>
      <w:r w:rsidRPr="00AF4C0E">
        <w:rPr>
          <w:b/>
          <w:bCs/>
          <w:color w:val="000000"/>
          <w:sz w:val="20"/>
          <w:szCs w:val="20"/>
        </w:rPr>
        <w:t xml:space="preserve"> приходно-расходной сметы СНТ «Поляна» на период с 01.05.2022г по 30.04.2023г.,                       подготовлено в соответствии с:                                                                                                                                                                - Федеральным законом от 29.07.2017г № 217-ФЗ «О ведении гражданами садоводства и огородничества для собственных нужд и о внесении   изменении в отдельные акты Российской Федерации»;                                                                                                                                                                      - Анализом хозяйственной деятельности СНТ «Поляна» за период с 01.05.2021 по 30.04.2022г.;                                                                                                                                                                     - Необходимость, а также предложениями и пожеланиями  садоводов , членов СНТ;                                                                                                                                                                    - Конъюнктурного анализа цен на товары и услуги по итогам расходов за период с 01.05.2021 по 30.04.2022г. и с учетом сложившейся ценовой политики и инфляции.                                                                                                                                                                                                               </w:t>
      </w:r>
    </w:p>
    <w:p w:rsidR="008022F6" w:rsidRPr="00AF4C0E" w:rsidRDefault="008022F6" w:rsidP="00AF4C0E">
      <w:pPr>
        <w:pStyle w:val="a3"/>
        <w:spacing w:before="200" w:beforeAutospacing="0" w:after="0" w:afterAutospacing="0"/>
        <w:jc w:val="center"/>
        <w:rPr>
          <w:sz w:val="20"/>
          <w:szCs w:val="20"/>
        </w:rPr>
      </w:pPr>
      <w:r w:rsidRPr="00AF4C0E">
        <w:rPr>
          <w:b/>
          <w:bCs/>
          <w:color w:val="000000"/>
          <w:sz w:val="20"/>
          <w:szCs w:val="20"/>
        </w:rPr>
        <w:t>Финансово-экономическое обоснование размера взносов на 2022 - 2023 гг. к смете Садоводческого некоммерческого</w:t>
      </w:r>
      <w:r w:rsidRPr="00AF4C0E">
        <w:rPr>
          <w:sz w:val="20"/>
          <w:szCs w:val="20"/>
        </w:rPr>
        <w:t xml:space="preserve"> </w:t>
      </w:r>
      <w:r w:rsidRPr="00AF4C0E">
        <w:rPr>
          <w:b/>
          <w:bCs/>
          <w:color w:val="000000"/>
          <w:sz w:val="20"/>
          <w:szCs w:val="20"/>
        </w:rPr>
        <w:t>товарищества «Поляна»</w:t>
      </w:r>
      <w:r w:rsidR="00F6411C">
        <w:rPr>
          <w:b/>
          <w:bCs/>
          <w:color w:val="000000"/>
          <w:sz w:val="20"/>
          <w:szCs w:val="20"/>
        </w:rPr>
        <w:t>.</w:t>
      </w:r>
      <w:r w:rsidR="00AF4C0E">
        <w:rPr>
          <w:sz w:val="20"/>
          <w:szCs w:val="20"/>
        </w:rPr>
        <w:t xml:space="preserve">                                                                                                              </w:t>
      </w:r>
      <w:r w:rsidRPr="00AF4C0E">
        <w:rPr>
          <w:b/>
          <w:sz w:val="20"/>
          <w:szCs w:val="20"/>
        </w:rPr>
        <w:t>Всего членов СНТ при расчете сметы – 190 + на принятие 15чел. - на исключение 2чел.    = 203 чел.</w:t>
      </w:r>
    </w:p>
    <w:tbl>
      <w:tblPr>
        <w:tblW w:w="10348" w:type="dxa"/>
        <w:tblInd w:w="-152" w:type="dxa"/>
        <w:tblLayout w:type="fixed"/>
        <w:tblCellMar>
          <w:top w:w="15" w:type="dxa"/>
          <w:left w:w="15" w:type="dxa"/>
          <w:bottom w:w="15" w:type="dxa"/>
          <w:right w:w="15" w:type="dxa"/>
        </w:tblCellMar>
        <w:tblLook w:val="04A0" w:firstRow="1" w:lastRow="0" w:firstColumn="1" w:lastColumn="0" w:noHBand="0" w:noVBand="1"/>
      </w:tblPr>
      <w:tblGrid>
        <w:gridCol w:w="426"/>
        <w:gridCol w:w="8363"/>
        <w:gridCol w:w="1559"/>
      </w:tblGrid>
      <w:tr w:rsidR="008022F6" w:rsidRPr="00AF4C0E" w:rsidTr="000A70C3">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jc w:val="center"/>
              <w:rPr>
                <w:sz w:val="20"/>
                <w:szCs w:val="20"/>
              </w:rPr>
            </w:pPr>
            <w:r w:rsidRPr="00AF4C0E">
              <w:rPr>
                <w:color w:val="000000"/>
                <w:sz w:val="20"/>
                <w:szCs w:val="20"/>
              </w:rPr>
              <w:t>Поз.</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jc w:val="center"/>
              <w:rPr>
                <w:b/>
                <w:sz w:val="20"/>
                <w:szCs w:val="20"/>
              </w:rPr>
            </w:pPr>
            <w:r w:rsidRPr="00AF4C0E">
              <w:rPr>
                <w:b/>
                <w:color w:val="000000"/>
                <w:sz w:val="20"/>
                <w:szCs w:val="20"/>
              </w:rPr>
              <w:t>Текущие расходы: членские взносы с члена СНТ</w:t>
            </w:r>
          </w:p>
        </w:tc>
        <w:tc>
          <w:tcPr>
            <w:tcW w:w="1559" w:type="dxa"/>
            <w:tcBorders>
              <w:top w:val="single" w:sz="8" w:space="0" w:color="000000"/>
              <w:left w:val="single" w:sz="8" w:space="0" w:color="000000"/>
              <w:bottom w:val="single" w:sz="8" w:space="0" w:color="000000"/>
              <w:right w:val="single" w:sz="8" w:space="0" w:color="000000"/>
            </w:tcBorders>
          </w:tcPr>
          <w:p w:rsidR="008022F6" w:rsidRPr="00AF4C0E" w:rsidRDefault="008022F6" w:rsidP="0013071B">
            <w:pPr>
              <w:pStyle w:val="a3"/>
              <w:spacing w:before="0" w:beforeAutospacing="0" w:after="0" w:afterAutospacing="0"/>
              <w:jc w:val="center"/>
              <w:rPr>
                <w:color w:val="000000"/>
                <w:sz w:val="20"/>
                <w:szCs w:val="20"/>
              </w:rPr>
            </w:pPr>
            <w:r w:rsidRPr="00AF4C0E">
              <w:rPr>
                <w:color w:val="000000"/>
                <w:sz w:val="20"/>
                <w:szCs w:val="20"/>
              </w:rPr>
              <w:t xml:space="preserve">Сумма, в руб.                                  </w:t>
            </w:r>
          </w:p>
        </w:tc>
      </w:tr>
      <w:tr w:rsidR="008022F6" w:rsidRPr="00AF4C0E" w:rsidTr="00AF4C0E">
        <w:trPr>
          <w:trHeight w:val="4384"/>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jc w:val="center"/>
              <w:rPr>
                <w:sz w:val="20"/>
                <w:szCs w:val="20"/>
              </w:rPr>
            </w:pPr>
            <w:r w:rsidRPr="00AF4C0E">
              <w:rPr>
                <w:color w:val="000000"/>
                <w:sz w:val="20"/>
                <w:szCs w:val="20"/>
              </w:rPr>
              <w:t>1</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rPr>
                <w:sz w:val="20"/>
                <w:szCs w:val="20"/>
              </w:rPr>
            </w:pPr>
          </w:p>
          <w:tbl>
            <w:tblPr>
              <w:tblW w:w="8222" w:type="dxa"/>
              <w:tblLayout w:type="fixed"/>
              <w:tblCellMar>
                <w:top w:w="15" w:type="dxa"/>
                <w:left w:w="15" w:type="dxa"/>
                <w:bottom w:w="15" w:type="dxa"/>
                <w:right w:w="15" w:type="dxa"/>
              </w:tblCellMar>
              <w:tblLook w:val="04A0" w:firstRow="1" w:lastRow="0" w:firstColumn="1" w:lastColumn="0" w:noHBand="0" w:noVBand="1"/>
            </w:tblPr>
            <w:tblGrid>
              <w:gridCol w:w="8222"/>
            </w:tblGrid>
            <w:tr w:rsidR="008022F6" w:rsidRPr="00AF4C0E" w:rsidTr="0013071B">
              <w:trPr>
                <w:trHeight w:val="1127"/>
              </w:trPr>
              <w:tc>
                <w:tcPr>
                  <w:tcW w:w="82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jc w:val="both"/>
                    <w:rPr>
                      <w:sz w:val="20"/>
                      <w:szCs w:val="20"/>
                    </w:rPr>
                  </w:pPr>
                  <w:r w:rsidRPr="00AF4C0E">
                    <w:rPr>
                      <w:b/>
                      <w:bCs/>
                      <w:color w:val="000000"/>
                      <w:sz w:val="20"/>
                      <w:szCs w:val="20"/>
                    </w:rPr>
                    <w:t>П.1.1 Содержание охраны – оплата электроэнергии и евро дров (в случае отключения э/энергии)</w:t>
                  </w:r>
                  <w:r w:rsidRPr="00AF4C0E">
                    <w:rPr>
                      <w:color w:val="000000"/>
                      <w:sz w:val="20"/>
                      <w:szCs w:val="20"/>
                    </w:rPr>
                    <w:t xml:space="preserve"> расходы оплачиваются строго по показаниям приборов учета в месяц с учетом потребления системы видеонаблюдения, по тарифу утвержденному действующим законодательством и предусмотрено договором с ПАО Красноярскэнергосбыт.</w:t>
                  </w:r>
                </w:p>
              </w:tc>
            </w:tr>
            <w:tr w:rsidR="008022F6" w:rsidRPr="00AF4C0E" w:rsidTr="0013071B">
              <w:trPr>
                <w:trHeight w:val="519"/>
              </w:trPr>
              <w:tc>
                <w:tcPr>
                  <w:tcW w:w="82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rPr>
                      <w:sz w:val="20"/>
                      <w:szCs w:val="20"/>
                    </w:rPr>
                  </w:pPr>
                  <w:r w:rsidRPr="00AF4C0E">
                    <w:rPr>
                      <w:b/>
                      <w:bCs/>
                      <w:color w:val="000000"/>
                      <w:sz w:val="20"/>
                      <w:szCs w:val="20"/>
                    </w:rPr>
                    <w:t>П.1.2. Уборка прилегающей территории, всего</w:t>
                  </w:r>
                  <w:r w:rsidRPr="00AF4C0E">
                    <w:rPr>
                      <w:color w:val="000000"/>
                      <w:sz w:val="20"/>
                      <w:szCs w:val="20"/>
                    </w:rPr>
                    <w:t>:</w:t>
                  </w:r>
                </w:p>
                <w:p w:rsidR="008022F6" w:rsidRPr="00AF4C0E" w:rsidRDefault="008022F6" w:rsidP="0013071B">
                  <w:pPr>
                    <w:pStyle w:val="a3"/>
                    <w:spacing w:before="0" w:beforeAutospacing="0" w:after="0" w:afterAutospacing="0"/>
                    <w:jc w:val="both"/>
                    <w:rPr>
                      <w:sz w:val="20"/>
                      <w:szCs w:val="20"/>
                    </w:rPr>
                  </w:pPr>
                  <w:r w:rsidRPr="00AF4C0E">
                    <w:rPr>
                      <w:color w:val="000000"/>
                      <w:sz w:val="20"/>
                      <w:szCs w:val="20"/>
                    </w:rPr>
                    <w:t xml:space="preserve">Содержать в порядке прилегающую территорию нас обязывает закон.  </w:t>
                  </w:r>
                  <w:r w:rsidRPr="00AF4C0E">
                    <w:rPr>
                      <w:i/>
                      <w:iCs/>
                      <w:color w:val="000000"/>
                      <w:sz w:val="20"/>
                      <w:szCs w:val="20"/>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r w:rsidRPr="00AF4C0E">
                    <w:rPr>
                      <w:color w:val="000000"/>
                      <w:sz w:val="20"/>
                      <w:szCs w:val="20"/>
                    </w:rPr>
                    <w:t>.</w:t>
                  </w:r>
                </w:p>
                <w:p w:rsidR="008022F6" w:rsidRPr="00AF4C0E" w:rsidRDefault="008022F6" w:rsidP="0013071B">
                  <w:pPr>
                    <w:pStyle w:val="a3"/>
                    <w:spacing w:before="0" w:beforeAutospacing="0" w:after="0" w:afterAutospacing="0"/>
                    <w:rPr>
                      <w:color w:val="000000"/>
                      <w:sz w:val="20"/>
                      <w:szCs w:val="20"/>
                    </w:rPr>
                  </w:pPr>
                  <w:r w:rsidRPr="00AF4C0E">
                    <w:rPr>
                      <w:color w:val="000000"/>
                      <w:sz w:val="20"/>
                      <w:szCs w:val="20"/>
                    </w:rPr>
                    <w:t xml:space="preserve">Субботник по периметру СНТ- уборка и вывоз мусора – 10 000 рублей.                                                                                           </w:t>
                  </w:r>
                </w:p>
                <w:p w:rsidR="008022F6" w:rsidRPr="00AF4C0E" w:rsidRDefault="008022F6" w:rsidP="0013071B">
                  <w:pPr>
                    <w:pStyle w:val="a3"/>
                    <w:spacing w:before="0" w:beforeAutospacing="0" w:after="0" w:afterAutospacing="0"/>
                    <w:rPr>
                      <w:sz w:val="20"/>
                      <w:szCs w:val="20"/>
                    </w:rPr>
                  </w:pPr>
                  <w:r w:rsidRPr="00AF4C0E">
                    <w:rPr>
                      <w:b/>
                      <w:color w:val="000000"/>
                      <w:sz w:val="20"/>
                      <w:szCs w:val="20"/>
                    </w:rPr>
                    <w:t>Покос травы</w:t>
                  </w:r>
                  <w:r w:rsidRPr="00AF4C0E">
                    <w:rPr>
                      <w:color w:val="000000"/>
                      <w:sz w:val="20"/>
                      <w:szCs w:val="20"/>
                    </w:rPr>
                    <w:t xml:space="preserve"> возле охраны 2 раза за весенне-осенний сезон –3 сот.*2раза*500 рублей=3000 </w:t>
                  </w:r>
                  <w:r w:rsidRPr="00AF4C0E">
                    <w:rPr>
                      <w:b/>
                      <w:color w:val="000000"/>
                      <w:sz w:val="20"/>
                      <w:szCs w:val="20"/>
                    </w:rPr>
                    <w:t>Покос травы</w:t>
                  </w:r>
                  <w:r w:rsidRPr="00AF4C0E">
                    <w:rPr>
                      <w:color w:val="000000"/>
                      <w:sz w:val="20"/>
                      <w:szCs w:val="20"/>
                    </w:rPr>
                    <w:t xml:space="preserve"> на обществ. месте- Дом Правления 1 раз: 24сот. *1* 500руб. = 12 000 рублей; </w:t>
                  </w:r>
                </w:p>
                <w:p w:rsidR="008022F6" w:rsidRPr="00AF4C0E" w:rsidRDefault="008022F6" w:rsidP="001A2C2C">
                  <w:pPr>
                    <w:pStyle w:val="a3"/>
                    <w:spacing w:before="0" w:beforeAutospacing="0" w:after="0" w:afterAutospacing="0"/>
                    <w:rPr>
                      <w:b/>
                      <w:sz w:val="20"/>
                      <w:szCs w:val="20"/>
                    </w:rPr>
                  </w:pPr>
                  <w:r w:rsidRPr="00AF4C0E">
                    <w:rPr>
                      <w:b/>
                      <w:color w:val="2F2E2E"/>
                      <w:sz w:val="20"/>
                      <w:szCs w:val="20"/>
                    </w:rPr>
                    <w:t>Приобретение расходников для триммера - 5 000 рублей.</w:t>
                  </w:r>
                </w:p>
              </w:tc>
            </w:tr>
          </w:tbl>
          <w:p w:rsidR="008022F6" w:rsidRPr="00AF4C0E" w:rsidRDefault="008022F6" w:rsidP="0013071B">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8022F6" w:rsidRPr="00AF4C0E" w:rsidRDefault="008022F6" w:rsidP="0013071B">
            <w:pPr>
              <w:pStyle w:val="a3"/>
              <w:spacing w:before="0" w:beforeAutospacing="0" w:after="0" w:afterAutospacing="0"/>
              <w:jc w:val="center"/>
              <w:rPr>
                <w:sz w:val="20"/>
                <w:szCs w:val="20"/>
              </w:rPr>
            </w:pPr>
          </w:p>
          <w:p w:rsidR="008022F6" w:rsidRPr="00AF4C0E" w:rsidRDefault="008022F6" w:rsidP="0013071B">
            <w:pPr>
              <w:pStyle w:val="a3"/>
              <w:spacing w:before="0" w:beforeAutospacing="0" w:after="0" w:afterAutospacing="0"/>
              <w:jc w:val="center"/>
              <w:rPr>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r w:rsidRPr="00AF4C0E">
              <w:rPr>
                <w:b/>
                <w:sz w:val="20"/>
                <w:szCs w:val="20"/>
              </w:rPr>
              <w:t>20 000,00</w:t>
            </w: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b/>
                <w:sz w:val="20"/>
                <w:szCs w:val="20"/>
              </w:rPr>
            </w:pPr>
          </w:p>
          <w:p w:rsidR="008022F6" w:rsidRPr="00AF4C0E" w:rsidRDefault="008022F6" w:rsidP="0013071B">
            <w:pPr>
              <w:pStyle w:val="a3"/>
              <w:spacing w:before="0" w:beforeAutospacing="0" w:after="0" w:afterAutospacing="0"/>
              <w:jc w:val="center"/>
              <w:rPr>
                <w:sz w:val="20"/>
                <w:szCs w:val="20"/>
              </w:rPr>
            </w:pPr>
            <w:r w:rsidRPr="00AF4C0E">
              <w:rPr>
                <w:b/>
                <w:sz w:val="20"/>
                <w:szCs w:val="20"/>
              </w:rPr>
              <w:t>30 000</w:t>
            </w:r>
            <w:r w:rsidRPr="00AF4C0E">
              <w:rPr>
                <w:sz w:val="20"/>
                <w:szCs w:val="20"/>
              </w:rPr>
              <w:t>,00</w:t>
            </w:r>
          </w:p>
        </w:tc>
      </w:tr>
      <w:tr w:rsidR="008022F6" w:rsidRPr="00AF4C0E" w:rsidTr="000A70C3">
        <w:trPr>
          <w:trHeight w:val="1442"/>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rPr>
                <w:sz w:val="20"/>
                <w:szCs w:val="20"/>
              </w:rPr>
            </w:pP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rPr>
                <w:sz w:val="20"/>
                <w:szCs w:val="20"/>
              </w:rPr>
            </w:pPr>
            <w:r w:rsidRPr="00AF4C0E">
              <w:rPr>
                <w:b/>
                <w:bCs/>
                <w:color w:val="000000"/>
                <w:sz w:val="20"/>
                <w:szCs w:val="20"/>
              </w:rPr>
              <w:t>П.1.3. Административные расходы:</w:t>
            </w:r>
            <w:r w:rsidRPr="00AF4C0E">
              <w:rPr>
                <w:color w:val="000000"/>
                <w:sz w:val="20"/>
                <w:szCs w:val="20"/>
              </w:rPr>
              <w:t xml:space="preserve">                                                                                                                                               </w:t>
            </w:r>
            <w:r w:rsidRPr="00AF4C0E">
              <w:rPr>
                <w:b/>
                <w:bCs/>
                <w:color w:val="000000"/>
                <w:sz w:val="20"/>
                <w:szCs w:val="20"/>
              </w:rPr>
              <w:t xml:space="preserve">                                                                                                                          </w:t>
            </w:r>
            <w:r w:rsidRPr="00AF4C0E">
              <w:rPr>
                <w:color w:val="000000"/>
                <w:sz w:val="20"/>
                <w:szCs w:val="20"/>
              </w:rPr>
              <w:t>- приобретение канц. товаров- 4000 рублей;                                                                                                                - зарядка принтера и покупка 1 нового картриджа 5 000 рублей;                                                                       - за содержание сайта: хостинг 3 900 рублей + домен 890 рублей = 4790 рублей в год;                                                                                                                                                                                                                                 - внесение изменений в учредительные документы- 5000;                                                                 - почтовые расходы – приобретение конвертов , отправка писем должникам и т.д. – 6000 рублей</w:t>
            </w:r>
          </w:p>
        </w:tc>
        <w:tc>
          <w:tcPr>
            <w:tcW w:w="1559" w:type="dxa"/>
            <w:tcBorders>
              <w:top w:val="single" w:sz="8" w:space="0" w:color="000000"/>
              <w:left w:val="single" w:sz="8" w:space="0" w:color="000000"/>
              <w:bottom w:val="single" w:sz="8" w:space="0" w:color="000000"/>
              <w:right w:val="single" w:sz="8" w:space="0" w:color="000000"/>
            </w:tcBorders>
          </w:tcPr>
          <w:p w:rsidR="008022F6" w:rsidRPr="00AF4C0E" w:rsidRDefault="008022F6" w:rsidP="0013071B">
            <w:pPr>
              <w:pStyle w:val="a3"/>
              <w:spacing w:before="0" w:beforeAutospacing="0" w:after="0" w:afterAutospacing="0"/>
              <w:jc w:val="center"/>
              <w:rPr>
                <w:b/>
                <w:color w:val="000000"/>
                <w:sz w:val="20"/>
                <w:szCs w:val="20"/>
              </w:rPr>
            </w:pPr>
            <w:r w:rsidRPr="00AF4C0E">
              <w:rPr>
                <w:b/>
                <w:color w:val="000000"/>
                <w:sz w:val="20"/>
                <w:szCs w:val="20"/>
              </w:rPr>
              <w:t>24 790,00</w:t>
            </w:r>
          </w:p>
        </w:tc>
      </w:tr>
      <w:tr w:rsidR="008022F6" w:rsidRPr="00AF4C0E" w:rsidTr="000A70C3">
        <w:trPr>
          <w:trHeight w:val="913"/>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jc w:val="center"/>
              <w:rPr>
                <w:sz w:val="20"/>
                <w:szCs w:val="20"/>
              </w:rPr>
            </w:pPr>
            <w:r w:rsidRPr="00AF4C0E">
              <w:rPr>
                <w:color w:val="000000"/>
                <w:sz w:val="20"/>
                <w:szCs w:val="20"/>
              </w:rPr>
              <w:t>2</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AF4C0E" w:rsidRDefault="008022F6" w:rsidP="0013071B">
            <w:pPr>
              <w:pStyle w:val="a3"/>
              <w:spacing w:before="0" w:beforeAutospacing="0" w:after="0" w:afterAutospacing="0"/>
              <w:rPr>
                <w:sz w:val="20"/>
                <w:szCs w:val="20"/>
              </w:rPr>
            </w:pPr>
            <w:r w:rsidRPr="00AF4C0E">
              <w:rPr>
                <w:b/>
                <w:bCs/>
                <w:color w:val="000000"/>
                <w:sz w:val="20"/>
                <w:szCs w:val="20"/>
              </w:rPr>
              <w:t>П.2. Расчеты за электроэнергию в помещениях, относящихся к общему имуществу СНТ:                                                                                            дом правления и домик охраны АСКУЭ на 2 точки учета                                                                                      2*12 мес. * 40 руб.= 960 руб.</w:t>
            </w:r>
          </w:p>
          <w:p w:rsidR="008022F6" w:rsidRPr="00AF4C0E" w:rsidRDefault="008022F6" w:rsidP="0013071B">
            <w:pPr>
              <w:rPr>
                <w:sz w:val="20"/>
                <w:szCs w:val="20"/>
              </w:rPr>
            </w:pPr>
            <w:r w:rsidRPr="00AF4C0E">
              <w:rPr>
                <w:b/>
                <w:sz w:val="20"/>
                <w:szCs w:val="20"/>
              </w:rPr>
              <w:t>П.2.</w:t>
            </w:r>
            <w:r w:rsidRPr="00AF4C0E">
              <w:rPr>
                <w:sz w:val="20"/>
                <w:szCs w:val="20"/>
              </w:rPr>
              <w:t xml:space="preserve">1. </w:t>
            </w:r>
            <w:r w:rsidRPr="00AF4C0E">
              <w:rPr>
                <w:b/>
                <w:sz w:val="20"/>
                <w:szCs w:val="20"/>
              </w:rPr>
              <w:t>Ведение бухучета Охрана и Правление = 2*30*12= 720 руб.</w:t>
            </w:r>
          </w:p>
        </w:tc>
        <w:tc>
          <w:tcPr>
            <w:tcW w:w="1559" w:type="dxa"/>
            <w:tcBorders>
              <w:top w:val="single" w:sz="8" w:space="0" w:color="000000"/>
              <w:left w:val="single" w:sz="8" w:space="0" w:color="000000"/>
              <w:bottom w:val="single" w:sz="8" w:space="0" w:color="000000"/>
              <w:right w:val="single" w:sz="8" w:space="0" w:color="000000"/>
            </w:tcBorders>
          </w:tcPr>
          <w:p w:rsidR="008022F6" w:rsidRPr="00AF4C0E" w:rsidRDefault="008022F6" w:rsidP="0013071B">
            <w:pPr>
              <w:pStyle w:val="a3"/>
              <w:spacing w:before="0" w:beforeAutospacing="0" w:after="0" w:afterAutospacing="0"/>
              <w:jc w:val="center"/>
              <w:rPr>
                <w:b/>
                <w:sz w:val="20"/>
                <w:szCs w:val="20"/>
              </w:rPr>
            </w:pPr>
            <w:r w:rsidRPr="00AF4C0E">
              <w:rPr>
                <w:b/>
                <w:sz w:val="20"/>
                <w:szCs w:val="20"/>
              </w:rPr>
              <w:t>1680,00</w:t>
            </w:r>
          </w:p>
        </w:tc>
      </w:tr>
      <w:tr w:rsidR="005505CB" w:rsidRPr="00E720D7" w:rsidTr="00AF4C0E">
        <w:trPr>
          <w:trHeight w:val="20"/>
        </w:trPr>
        <w:tc>
          <w:tcPr>
            <w:tcW w:w="426" w:type="dxa"/>
            <w:tcBorders>
              <w:top w:val="single" w:sz="8" w:space="0" w:color="000000"/>
              <w:left w:val="single" w:sz="8" w:space="0" w:color="000000"/>
              <w:right w:val="single" w:sz="8" w:space="0" w:color="000000"/>
            </w:tcBorders>
            <w:tcMar>
              <w:top w:w="102" w:type="dxa"/>
              <w:left w:w="62" w:type="dxa"/>
              <w:bottom w:w="102" w:type="dxa"/>
              <w:right w:w="62" w:type="dxa"/>
            </w:tcMar>
          </w:tcPr>
          <w:p w:rsidR="005505CB" w:rsidRPr="00E720D7" w:rsidRDefault="005505CB" w:rsidP="005505CB">
            <w:pPr>
              <w:pStyle w:val="a3"/>
              <w:spacing w:before="0" w:beforeAutospacing="0" w:after="0" w:afterAutospacing="0"/>
              <w:jc w:val="center"/>
              <w:rPr>
                <w:rFonts w:ascii="Arial" w:hAnsi="Arial" w:cs="Arial"/>
                <w:color w:val="000000"/>
                <w:sz w:val="16"/>
                <w:szCs w:val="16"/>
              </w:rPr>
            </w:pPr>
            <w:r w:rsidRPr="00E720D7">
              <w:rPr>
                <w:rFonts w:ascii="Arial" w:hAnsi="Arial" w:cs="Arial"/>
                <w:color w:val="000000"/>
                <w:sz w:val="16"/>
                <w:szCs w:val="16"/>
              </w:rPr>
              <w:t>3</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5505CB" w:rsidRPr="00AF4C0E" w:rsidRDefault="005505CB" w:rsidP="005505CB">
            <w:pPr>
              <w:pStyle w:val="a3"/>
              <w:spacing w:before="0" w:beforeAutospacing="0" w:after="0" w:afterAutospacing="0"/>
              <w:rPr>
                <w:color w:val="000000"/>
                <w:sz w:val="20"/>
                <w:szCs w:val="20"/>
              </w:rPr>
            </w:pPr>
            <w:r w:rsidRPr="00AF4C0E">
              <w:rPr>
                <w:b/>
                <w:bCs/>
                <w:color w:val="000000"/>
                <w:sz w:val="20"/>
                <w:szCs w:val="20"/>
              </w:rPr>
              <w:t>П.3 Организация работы охраны.</w:t>
            </w:r>
            <w:r w:rsidRPr="00AF4C0E">
              <w:rPr>
                <w:color w:val="000000"/>
                <w:sz w:val="20"/>
                <w:szCs w:val="20"/>
              </w:rPr>
              <w:t xml:space="preserve">                                                                                                                                      Выплата охране по договору, заключенному с СНТ предусмотрена ежемесячно, не позднее 28 числа каждого месяца в размере 35 000 рублей (без учета НДФЛ) с мая 2022 года по апрель   2023 года включительно,</w:t>
            </w:r>
            <w:r w:rsidRPr="00AF4C0E">
              <w:rPr>
                <w:b/>
                <w:bCs/>
                <w:color w:val="000000"/>
                <w:sz w:val="20"/>
                <w:szCs w:val="20"/>
              </w:rPr>
              <w:t> при</w:t>
            </w:r>
            <w:r w:rsidRPr="00AF4C0E">
              <w:rPr>
                <w:color w:val="000000"/>
                <w:sz w:val="20"/>
                <w:szCs w:val="20"/>
              </w:rPr>
              <w:t xml:space="preserve"> условии выполнения целевых показателей: отсутствие умышленного повреждения имущества общего пользования на территории товарищества, своевременное информирование ответственного за работу Охраны члена правления или членов правления обо всех инцидентах на территории товарищества.</w:t>
            </w:r>
          </w:p>
          <w:p w:rsidR="005505CB" w:rsidRPr="00AF4C0E" w:rsidRDefault="005505CB" w:rsidP="005505CB">
            <w:pPr>
              <w:pStyle w:val="a3"/>
              <w:spacing w:before="0" w:beforeAutospacing="0" w:after="0" w:afterAutospacing="0"/>
              <w:rPr>
                <w:color w:val="000000"/>
                <w:sz w:val="20"/>
                <w:szCs w:val="20"/>
              </w:rPr>
            </w:pPr>
            <w:r w:rsidRPr="00AF4C0E">
              <w:rPr>
                <w:color w:val="000000"/>
                <w:sz w:val="20"/>
                <w:szCs w:val="20"/>
              </w:rPr>
              <w:t>30 000*1мес.=30 000,00 рублей (по действующему договору с охраной)</w:t>
            </w:r>
          </w:p>
          <w:p w:rsidR="005505CB" w:rsidRPr="00AF4C0E" w:rsidRDefault="005505CB" w:rsidP="005505CB">
            <w:pPr>
              <w:pStyle w:val="a3"/>
              <w:spacing w:before="0" w:beforeAutospacing="0" w:after="0" w:afterAutospacing="0"/>
              <w:rPr>
                <w:sz w:val="20"/>
                <w:szCs w:val="20"/>
              </w:rPr>
            </w:pPr>
            <w:r w:rsidRPr="00AF4C0E">
              <w:rPr>
                <w:color w:val="000000"/>
                <w:sz w:val="20"/>
                <w:szCs w:val="20"/>
              </w:rPr>
              <w:t>35000*11мес. = 385 000 рублей</w:t>
            </w:r>
          </w:p>
          <w:p w:rsidR="005505CB" w:rsidRPr="00E720D7" w:rsidRDefault="005505CB" w:rsidP="005505CB">
            <w:pPr>
              <w:pStyle w:val="a3"/>
              <w:spacing w:before="0" w:beforeAutospacing="0" w:after="0" w:afterAutospacing="0"/>
              <w:rPr>
                <w:rFonts w:ascii="Arial" w:hAnsi="Arial" w:cs="Arial"/>
                <w:color w:val="000000"/>
                <w:sz w:val="16"/>
                <w:szCs w:val="16"/>
              </w:rPr>
            </w:pPr>
          </w:p>
        </w:tc>
        <w:tc>
          <w:tcPr>
            <w:tcW w:w="1559" w:type="dxa"/>
            <w:tcBorders>
              <w:top w:val="single" w:sz="8" w:space="0" w:color="000000"/>
              <w:left w:val="single" w:sz="8" w:space="0" w:color="000000"/>
              <w:bottom w:val="single" w:sz="8" w:space="0" w:color="000000"/>
              <w:right w:val="single" w:sz="8" w:space="0" w:color="000000"/>
            </w:tcBorders>
          </w:tcPr>
          <w:p w:rsidR="005505CB" w:rsidRPr="00E720D7" w:rsidRDefault="005505CB" w:rsidP="005505CB">
            <w:pPr>
              <w:pStyle w:val="a3"/>
              <w:spacing w:before="0" w:beforeAutospacing="0" w:after="0" w:afterAutospacing="0"/>
              <w:rPr>
                <w:rFonts w:ascii="Arial" w:hAnsi="Arial" w:cs="Arial"/>
                <w:color w:val="000000"/>
                <w:sz w:val="16"/>
                <w:szCs w:val="16"/>
              </w:rPr>
            </w:pPr>
          </w:p>
          <w:p w:rsidR="005505CB" w:rsidRPr="00E720D7" w:rsidRDefault="005505CB" w:rsidP="005505CB">
            <w:pPr>
              <w:pStyle w:val="a3"/>
              <w:spacing w:before="0" w:beforeAutospacing="0" w:after="0" w:afterAutospacing="0"/>
              <w:rPr>
                <w:rFonts w:ascii="Arial" w:hAnsi="Arial" w:cs="Arial"/>
                <w:color w:val="000000"/>
                <w:sz w:val="16"/>
                <w:szCs w:val="16"/>
              </w:rPr>
            </w:pPr>
          </w:p>
          <w:p w:rsidR="005505CB" w:rsidRPr="00E720D7" w:rsidRDefault="005505CB" w:rsidP="005505CB">
            <w:pPr>
              <w:pStyle w:val="a3"/>
              <w:spacing w:before="0" w:beforeAutospacing="0" w:after="0" w:afterAutospacing="0"/>
              <w:rPr>
                <w:rFonts w:ascii="Arial" w:hAnsi="Arial" w:cs="Arial"/>
                <w:color w:val="000000"/>
                <w:sz w:val="16"/>
                <w:szCs w:val="16"/>
              </w:rPr>
            </w:pPr>
          </w:p>
          <w:p w:rsidR="005505CB" w:rsidRPr="00E720D7" w:rsidRDefault="005505CB" w:rsidP="005505CB">
            <w:pPr>
              <w:pStyle w:val="a3"/>
              <w:spacing w:before="0" w:beforeAutospacing="0" w:after="0" w:afterAutospacing="0"/>
              <w:rPr>
                <w:rFonts w:ascii="Arial" w:hAnsi="Arial" w:cs="Arial"/>
                <w:color w:val="000000"/>
                <w:sz w:val="16"/>
                <w:szCs w:val="16"/>
              </w:rPr>
            </w:pPr>
          </w:p>
          <w:p w:rsidR="005505CB" w:rsidRPr="005505CB" w:rsidRDefault="005505CB" w:rsidP="000A70C3">
            <w:pPr>
              <w:pStyle w:val="a3"/>
              <w:spacing w:before="0" w:beforeAutospacing="0" w:after="0" w:afterAutospacing="0"/>
              <w:jc w:val="center"/>
              <w:rPr>
                <w:b/>
                <w:sz w:val="18"/>
                <w:szCs w:val="18"/>
              </w:rPr>
            </w:pPr>
            <w:r w:rsidRPr="005505CB">
              <w:rPr>
                <w:rFonts w:ascii="Arial" w:hAnsi="Arial" w:cs="Arial"/>
                <w:b/>
                <w:color w:val="000000"/>
                <w:sz w:val="18"/>
                <w:szCs w:val="18"/>
              </w:rPr>
              <w:t>415 000,00</w:t>
            </w:r>
          </w:p>
          <w:p w:rsidR="005505CB" w:rsidRPr="00E720D7" w:rsidRDefault="005505CB" w:rsidP="005505CB">
            <w:pPr>
              <w:rPr>
                <w:sz w:val="16"/>
                <w:szCs w:val="16"/>
              </w:rPr>
            </w:pPr>
          </w:p>
        </w:tc>
      </w:tr>
      <w:tr w:rsidR="008022F6" w:rsidRPr="00E720D7" w:rsidTr="00224E92">
        <w:trPr>
          <w:trHeight w:val="2572"/>
        </w:trPr>
        <w:tc>
          <w:tcPr>
            <w:tcW w:w="426" w:type="dxa"/>
            <w:vMerge w:val="restart"/>
            <w:tcBorders>
              <w:top w:val="single" w:sz="8" w:space="0" w:color="000000"/>
              <w:left w:val="single" w:sz="8" w:space="0" w:color="000000"/>
              <w:right w:val="single" w:sz="4" w:space="0" w:color="auto"/>
            </w:tcBorders>
            <w:tcMar>
              <w:top w:w="102" w:type="dxa"/>
              <w:left w:w="62" w:type="dxa"/>
              <w:bottom w:w="102" w:type="dxa"/>
              <w:right w:w="62" w:type="dxa"/>
            </w:tcMar>
            <w:hideMark/>
          </w:tcPr>
          <w:p w:rsidR="008022F6" w:rsidRPr="00224E92" w:rsidRDefault="008022F6" w:rsidP="0013071B">
            <w:pPr>
              <w:pStyle w:val="a3"/>
              <w:spacing w:before="0" w:beforeAutospacing="0" w:after="0" w:afterAutospacing="0"/>
              <w:jc w:val="center"/>
              <w:rPr>
                <w:sz w:val="20"/>
                <w:szCs w:val="20"/>
              </w:rPr>
            </w:pPr>
            <w:r w:rsidRPr="00224E92">
              <w:rPr>
                <w:sz w:val="20"/>
                <w:szCs w:val="20"/>
              </w:rPr>
              <w:lastRenderedPageBreak/>
              <w:t>4</w:t>
            </w:r>
          </w:p>
          <w:p w:rsidR="008022F6" w:rsidRPr="00224E92" w:rsidRDefault="008022F6" w:rsidP="0013071B">
            <w:pPr>
              <w:pStyle w:val="a3"/>
              <w:spacing w:before="0" w:beforeAutospacing="0" w:after="0" w:afterAutospacing="0"/>
              <w:rPr>
                <w:sz w:val="20"/>
                <w:szCs w:val="20"/>
              </w:rPr>
            </w:pPr>
          </w:p>
          <w:p w:rsidR="008022F6" w:rsidRPr="00224E92" w:rsidRDefault="008022F6" w:rsidP="0013071B">
            <w:pPr>
              <w:pStyle w:val="a3"/>
              <w:spacing w:before="0" w:beforeAutospacing="0" w:after="0" w:afterAutospacing="0"/>
              <w:rPr>
                <w:sz w:val="20"/>
                <w:szCs w:val="20"/>
              </w:rPr>
            </w:pPr>
          </w:p>
        </w:tc>
        <w:tc>
          <w:tcPr>
            <w:tcW w:w="8363" w:type="dxa"/>
            <w:tcBorders>
              <w:top w:val="single" w:sz="8" w:space="0" w:color="000000"/>
              <w:left w:val="single" w:sz="4" w:space="0" w:color="auto"/>
              <w:bottom w:val="single" w:sz="4" w:space="0" w:color="auto"/>
              <w:right w:val="single" w:sz="8" w:space="0" w:color="000000"/>
            </w:tcBorders>
            <w:tcMar>
              <w:top w:w="102" w:type="dxa"/>
              <w:left w:w="62" w:type="dxa"/>
              <w:bottom w:w="102" w:type="dxa"/>
              <w:right w:w="62" w:type="dxa"/>
            </w:tcMar>
            <w:hideMark/>
          </w:tcPr>
          <w:p w:rsidR="008022F6" w:rsidRPr="00224E92" w:rsidRDefault="008022F6" w:rsidP="0013071B">
            <w:pPr>
              <w:pStyle w:val="a3"/>
              <w:spacing w:before="0" w:beforeAutospacing="0" w:after="0" w:afterAutospacing="0"/>
              <w:rPr>
                <w:sz w:val="20"/>
                <w:szCs w:val="20"/>
              </w:rPr>
            </w:pPr>
            <w:r w:rsidRPr="00224E92">
              <w:rPr>
                <w:b/>
                <w:bCs/>
                <w:color w:val="000000"/>
                <w:sz w:val="20"/>
                <w:szCs w:val="20"/>
              </w:rPr>
              <w:t>П.4. Вознаграждение. Поощрения. Обеспечение оплат по договорам. Всего:</w:t>
            </w:r>
          </w:p>
          <w:p w:rsidR="008022F6" w:rsidRPr="00224E92" w:rsidRDefault="008022F6" w:rsidP="0013071B">
            <w:pPr>
              <w:pStyle w:val="a3"/>
              <w:spacing w:before="0" w:beforeAutospacing="0" w:after="0" w:afterAutospacing="0"/>
              <w:rPr>
                <w:color w:val="000000"/>
                <w:sz w:val="20"/>
                <w:szCs w:val="20"/>
              </w:rPr>
            </w:pPr>
            <w:r w:rsidRPr="00224E92">
              <w:rPr>
                <w:b/>
                <w:bCs/>
                <w:color w:val="000000"/>
                <w:sz w:val="20"/>
                <w:szCs w:val="20"/>
              </w:rPr>
              <w:t>П.4.1. Организация работы председателя.</w:t>
            </w:r>
            <w:r w:rsidRPr="00224E92">
              <w:rPr>
                <w:color w:val="000000"/>
                <w:sz w:val="20"/>
                <w:szCs w:val="20"/>
              </w:rPr>
              <w:t xml:space="preserve">                                                                           Выплата вознаграждения председателю предусмотрена с учетом компенсации на транспортные расходы и компенсации за сотовую связь, выплачивается ежемесячно (или по наличию денежных средств в кассе СНТ, по мере поступления) в период с 01.05.2022 по 30.09.2022г в размере 20 000 рублей (без учета НДФЛ); в период с 01.10.2022 по 30.04.2023 в размере 15 000 рублей (без учета НДФЛ), при условии выполнения своих обязанностей: согласно должностной инструкции; при исполнении решений общего собрания; по акту выполненных работ, утвержденному Правлением СНТ:</w:t>
            </w:r>
          </w:p>
          <w:p w:rsidR="008022F6" w:rsidRPr="00224E92" w:rsidRDefault="008022F6" w:rsidP="0013071B">
            <w:pPr>
              <w:pStyle w:val="a3"/>
              <w:spacing w:before="0" w:beforeAutospacing="0" w:after="0" w:afterAutospacing="0"/>
              <w:rPr>
                <w:b/>
                <w:sz w:val="20"/>
                <w:szCs w:val="20"/>
              </w:rPr>
            </w:pPr>
            <w:r w:rsidRPr="00224E92">
              <w:rPr>
                <w:b/>
                <w:color w:val="000000"/>
                <w:sz w:val="20"/>
                <w:szCs w:val="20"/>
              </w:rPr>
              <w:t>за период с 01.06.2022 по 30.09.2022 - 20 000*4мес.= 80 000 рублей</w:t>
            </w:r>
          </w:p>
          <w:p w:rsidR="008022F6" w:rsidRPr="00224E92" w:rsidRDefault="008022F6" w:rsidP="0013071B">
            <w:pPr>
              <w:pStyle w:val="a3"/>
              <w:spacing w:before="0" w:beforeAutospacing="0" w:after="0" w:afterAutospacing="0"/>
              <w:rPr>
                <w:b/>
                <w:bCs/>
                <w:color w:val="000000"/>
                <w:sz w:val="20"/>
                <w:szCs w:val="20"/>
              </w:rPr>
            </w:pPr>
            <w:r w:rsidRPr="00224E92">
              <w:rPr>
                <w:b/>
                <w:bCs/>
                <w:color w:val="000000"/>
                <w:sz w:val="20"/>
                <w:szCs w:val="20"/>
              </w:rPr>
              <w:t>за период с 01.10.2022 по 30.04.2023 – 15 000*7 мес.= 105 000 рублей</w:t>
            </w:r>
          </w:p>
        </w:tc>
        <w:tc>
          <w:tcPr>
            <w:tcW w:w="1559" w:type="dxa"/>
            <w:tcBorders>
              <w:top w:val="single" w:sz="8" w:space="0" w:color="000000"/>
              <w:left w:val="single" w:sz="8" w:space="0" w:color="000000"/>
              <w:bottom w:val="single" w:sz="4" w:space="0" w:color="auto"/>
              <w:right w:val="single" w:sz="8" w:space="0" w:color="000000"/>
            </w:tcBorders>
          </w:tcPr>
          <w:p w:rsidR="008022F6" w:rsidRPr="000A70C3" w:rsidRDefault="008022F6" w:rsidP="0013071B">
            <w:pPr>
              <w:pStyle w:val="a3"/>
              <w:spacing w:before="0" w:beforeAutospacing="0" w:after="0" w:afterAutospacing="0"/>
              <w:jc w:val="center"/>
              <w:rPr>
                <w:rFonts w:ascii="Arial" w:hAnsi="Arial" w:cs="Arial"/>
                <w:sz w:val="16"/>
                <w:szCs w:val="16"/>
              </w:rPr>
            </w:pPr>
            <w:r w:rsidRPr="00E720D7">
              <w:rPr>
                <w:rFonts w:ascii="Arial" w:hAnsi="Arial" w:cs="Arial"/>
                <w:sz w:val="18"/>
                <w:szCs w:val="18"/>
              </w:rPr>
              <w:t xml:space="preserve">185 000,00                                                                      </w:t>
            </w:r>
            <w:r w:rsidRPr="000A70C3">
              <w:rPr>
                <w:rFonts w:ascii="Arial" w:hAnsi="Arial" w:cs="Arial"/>
                <w:sz w:val="16"/>
                <w:szCs w:val="16"/>
              </w:rPr>
              <w:t xml:space="preserve">(Поставить в зачет неиспользованные средства по статье расходов «вознаграждение председателю» -  </w:t>
            </w:r>
          </w:p>
          <w:p w:rsidR="008022F6" w:rsidRPr="000A70C3" w:rsidRDefault="008022F6" w:rsidP="0013071B">
            <w:pPr>
              <w:pStyle w:val="a3"/>
              <w:spacing w:before="0" w:beforeAutospacing="0" w:after="0" w:afterAutospacing="0"/>
              <w:jc w:val="center"/>
              <w:rPr>
                <w:rFonts w:ascii="Arial" w:hAnsi="Arial" w:cs="Arial"/>
                <w:sz w:val="16"/>
                <w:szCs w:val="16"/>
              </w:rPr>
            </w:pPr>
            <w:r w:rsidRPr="000A70C3">
              <w:rPr>
                <w:rFonts w:ascii="Arial" w:hAnsi="Arial" w:cs="Arial"/>
                <w:sz w:val="16"/>
                <w:szCs w:val="16"/>
              </w:rPr>
              <w:t>80 000 рублей.</w:t>
            </w:r>
          </w:p>
          <w:p w:rsidR="008022F6" w:rsidRPr="00224E92" w:rsidRDefault="008022F6" w:rsidP="0013071B">
            <w:pPr>
              <w:jc w:val="center"/>
              <w:rPr>
                <w:sz w:val="16"/>
                <w:szCs w:val="16"/>
              </w:rPr>
            </w:pPr>
            <w:r w:rsidRPr="00224E92">
              <w:rPr>
                <w:sz w:val="16"/>
                <w:szCs w:val="16"/>
              </w:rPr>
              <w:t>От периода 2021-22г)</w:t>
            </w:r>
          </w:p>
          <w:p w:rsidR="008022F6" w:rsidRPr="006A4CBF" w:rsidRDefault="00224E92" w:rsidP="00224E92">
            <w:pPr>
              <w:rPr>
                <w:rFonts w:ascii="Arial" w:hAnsi="Arial" w:cs="Arial"/>
                <w:b/>
                <w:sz w:val="18"/>
                <w:szCs w:val="18"/>
              </w:rPr>
            </w:pPr>
            <w:r>
              <w:rPr>
                <w:rFonts w:ascii="Arial" w:hAnsi="Arial" w:cs="Arial"/>
                <w:b/>
                <w:sz w:val="18"/>
                <w:szCs w:val="18"/>
              </w:rPr>
              <w:t xml:space="preserve">             </w:t>
            </w:r>
            <w:r w:rsidR="008022F6" w:rsidRPr="006A4CBF">
              <w:rPr>
                <w:rFonts w:ascii="Arial" w:hAnsi="Arial" w:cs="Arial"/>
                <w:b/>
                <w:sz w:val="18"/>
                <w:szCs w:val="18"/>
              </w:rPr>
              <w:t>К распределению во взнос:</w:t>
            </w:r>
          </w:p>
          <w:p w:rsidR="008022F6" w:rsidRPr="00E720D7" w:rsidRDefault="005505CB" w:rsidP="005505CB">
            <w:pPr>
              <w:rPr>
                <w:rFonts w:ascii="Arial" w:hAnsi="Arial" w:cs="Arial"/>
                <w:sz w:val="18"/>
                <w:szCs w:val="18"/>
              </w:rPr>
            </w:pPr>
            <w:r>
              <w:rPr>
                <w:rFonts w:ascii="Arial" w:hAnsi="Arial" w:cs="Arial"/>
                <w:sz w:val="18"/>
                <w:szCs w:val="18"/>
              </w:rPr>
              <w:t xml:space="preserve">         </w:t>
            </w:r>
            <w:r w:rsidR="008022F6" w:rsidRPr="00E720D7">
              <w:rPr>
                <w:rFonts w:ascii="Arial" w:hAnsi="Arial" w:cs="Arial"/>
                <w:b/>
                <w:sz w:val="18"/>
                <w:szCs w:val="18"/>
              </w:rPr>
              <w:t>105 000,00</w:t>
            </w:r>
          </w:p>
        </w:tc>
      </w:tr>
      <w:tr w:rsidR="008022F6" w:rsidRPr="00E720D7" w:rsidTr="000A70C3">
        <w:trPr>
          <w:trHeight w:val="1731"/>
        </w:trPr>
        <w:tc>
          <w:tcPr>
            <w:tcW w:w="426" w:type="dxa"/>
            <w:vMerge/>
            <w:tcBorders>
              <w:left w:val="single" w:sz="8" w:space="0" w:color="000000"/>
              <w:right w:val="single" w:sz="4" w:space="0" w:color="auto"/>
            </w:tcBorders>
            <w:tcMar>
              <w:top w:w="102" w:type="dxa"/>
              <w:left w:w="62" w:type="dxa"/>
              <w:bottom w:w="102" w:type="dxa"/>
              <w:right w:w="62" w:type="dxa"/>
            </w:tcMar>
          </w:tcPr>
          <w:p w:rsidR="008022F6" w:rsidRPr="00224E92" w:rsidRDefault="008022F6" w:rsidP="0013071B">
            <w:pPr>
              <w:pStyle w:val="a3"/>
              <w:spacing w:before="0" w:beforeAutospacing="0" w:after="0" w:afterAutospacing="0"/>
              <w:jc w:val="center"/>
              <w:rPr>
                <w:sz w:val="20"/>
                <w:szCs w:val="20"/>
              </w:rPr>
            </w:pPr>
          </w:p>
        </w:tc>
        <w:tc>
          <w:tcPr>
            <w:tcW w:w="8363" w:type="dxa"/>
            <w:tcBorders>
              <w:top w:val="single" w:sz="4" w:space="0" w:color="auto"/>
              <w:left w:val="single" w:sz="4" w:space="0" w:color="auto"/>
              <w:bottom w:val="single" w:sz="4" w:space="0" w:color="auto"/>
              <w:right w:val="single" w:sz="8" w:space="0" w:color="000000"/>
            </w:tcBorders>
            <w:tcMar>
              <w:top w:w="102" w:type="dxa"/>
              <w:left w:w="62" w:type="dxa"/>
              <w:bottom w:w="102" w:type="dxa"/>
              <w:right w:w="62" w:type="dxa"/>
            </w:tcMar>
          </w:tcPr>
          <w:p w:rsidR="005505CB" w:rsidRPr="00224E92" w:rsidRDefault="008022F6" w:rsidP="0013071B">
            <w:pPr>
              <w:pStyle w:val="a3"/>
              <w:spacing w:before="0" w:beforeAutospacing="0" w:after="0" w:afterAutospacing="0"/>
              <w:rPr>
                <w:b/>
                <w:color w:val="000000"/>
                <w:sz w:val="20"/>
                <w:szCs w:val="20"/>
              </w:rPr>
            </w:pPr>
            <w:r w:rsidRPr="00224E92">
              <w:rPr>
                <w:b/>
                <w:bCs/>
                <w:color w:val="000000"/>
                <w:sz w:val="20"/>
                <w:szCs w:val="20"/>
              </w:rPr>
              <w:t xml:space="preserve">П.4.2. Организация работы бухгалтера.                                                                                                                                         </w:t>
            </w:r>
            <w:r w:rsidRPr="00224E92">
              <w:rPr>
                <w:color w:val="000000"/>
                <w:sz w:val="20"/>
                <w:szCs w:val="20"/>
              </w:rPr>
              <w:t xml:space="preserve"> Выплата вознаграждения предусмотрена ежемесячно в размере 10 000 рублей (без учета НДФЛ) за период с мая 2022 года по апрель включительно 2023 года. </w:t>
            </w:r>
            <w:r w:rsidRPr="00224E92">
              <w:rPr>
                <w:b/>
                <w:color w:val="000000"/>
                <w:sz w:val="20"/>
                <w:szCs w:val="20"/>
              </w:rPr>
              <w:t>10250*12мес.=123 000 рублей в год.                                                                                                                                                                Обязанности бухгалтера-казначея СНТ:                                                                                               -своевременные расчеты по обязательствам СНТ и по договорам заключенным СНТ (с СНТ);                                                                                                                                                                                    -контроль за расходованием денежных средств и исполнением сметы СНТ;                                     -своевременное формирование и сдача  отчетов в ИФНС, внебюджетные фонды и предоставление статистических данных;                                                                                                                    -своевременное информирование членов СНТ о задолженности по взносам и иным платежам;                                                                                                                                                                -формирование ежемесячной отчетности по банку и текущей деятельности СНТ на бумажных носителях;                                                                                                                           -предоставлять Правлению СНТ общий отчет о состоянии текущих дел и  о невозможности своевременной оплаты обязательств СНТ с указанием причины (в случае возникновения</w:t>
            </w:r>
            <w:r w:rsidR="005505CB" w:rsidRPr="00224E92">
              <w:rPr>
                <w:b/>
                <w:color w:val="000000"/>
                <w:sz w:val="20"/>
                <w:szCs w:val="20"/>
              </w:rPr>
              <w:t xml:space="preserve">); </w:t>
            </w:r>
            <w:r w:rsidRPr="00224E92">
              <w:rPr>
                <w:b/>
                <w:color w:val="000000"/>
                <w:sz w:val="20"/>
                <w:szCs w:val="20"/>
              </w:rPr>
              <w:t xml:space="preserve">                                                                                                                                       </w:t>
            </w:r>
            <w:r w:rsidR="005505CB" w:rsidRPr="00224E92">
              <w:rPr>
                <w:b/>
                <w:color w:val="000000"/>
                <w:sz w:val="20"/>
                <w:szCs w:val="20"/>
              </w:rPr>
              <w:t xml:space="preserve">                                                             </w:t>
            </w:r>
            <w:r w:rsidRPr="00224E92">
              <w:rPr>
                <w:b/>
                <w:color w:val="000000"/>
                <w:sz w:val="20"/>
                <w:szCs w:val="20"/>
              </w:rPr>
              <w:t xml:space="preserve">-по заявлению члена СНТ предоставлять информацию о финансовом состоянии дел СНТ и расходованию денежных средств;                                                                                           -вести Лицевые счета садоводов по текущей деятельности СНТ;                                                                                                                                    -подготовка финансовой документации СНТ к Ревизионной или Аудиторской проверке.  </w:t>
            </w:r>
            <w:r w:rsidR="005505CB" w:rsidRPr="00224E92">
              <w:rPr>
                <w:b/>
                <w:color w:val="000000"/>
                <w:sz w:val="20"/>
                <w:szCs w:val="20"/>
              </w:rPr>
              <w:t xml:space="preserve">          </w:t>
            </w:r>
          </w:p>
          <w:p w:rsidR="005505CB" w:rsidRPr="00224E92" w:rsidRDefault="005505CB" w:rsidP="0013071B">
            <w:pPr>
              <w:pStyle w:val="a3"/>
              <w:spacing w:before="0" w:beforeAutospacing="0" w:after="0" w:afterAutospacing="0"/>
              <w:rPr>
                <w:b/>
                <w:color w:val="000000"/>
                <w:sz w:val="20"/>
                <w:szCs w:val="20"/>
              </w:rPr>
            </w:pPr>
          </w:p>
          <w:p w:rsidR="008022F6" w:rsidRPr="00224E92" w:rsidRDefault="008022F6" w:rsidP="0013071B">
            <w:pPr>
              <w:pStyle w:val="a3"/>
              <w:spacing w:before="0" w:beforeAutospacing="0" w:after="0" w:afterAutospacing="0"/>
              <w:rPr>
                <w:b/>
                <w:color w:val="000000"/>
                <w:sz w:val="20"/>
                <w:szCs w:val="20"/>
              </w:rPr>
            </w:pPr>
            <w:r w:rsidRPr="00224E92">
              <w:rPr>
                <w:b/>
                <w:color w:val="000000"/>
                <w:sz w:val="20"/>
                <w:szCs w:val="20"/>
              </w:rPr>
              <w:t>-формирование ежемесячной отчетности по потреблению электроэнергии по банку и ведение учета на бумажных носителях (ведение лицевых счетов участников электрификации) по оплате электроэнергии; работа с должниками по оплате за потребленную электроэнергию; учет расходования денежных средств Некоммерческих партнерств членов электрификации – оплачивается бухгалтеру из кассы «Электрификация» пропорционально количеству участников Партнерств из расчета 30руб. с чел./месяц ;                                                                                                               Примерный расчет (от количества потребителей) П 1 = 38чел*30руб.*12мес.=13 680,00;                                                                                         П 2-9 = 152чел*30руб*12мес=54 720,00 .                                                                                                                    Общие точки учета (охрана, правление) оплачиваются из кассы текущей деятельности.</w:t>
            </w:r>
          </w:p>
        </w:tc>
        <w:tc>
          <w:tcPr>
            <w:tcW w:w="1559" w:type="dxa"/>
            <w:tcBorders>
              <w:top w:val="single" w:sz="4" w:space="0" w:color="auto"/>
              <w:left w:val="single" w:sz="8" w:space="0" w:color="000000"/>
              <w:bottom w:val="single" w:sz="4" w:space="0" w:color="auto"/>
              <w:right w:val="single" w:sz="8" w:space="0" w:color="000000"/>
            </w:tcBorders>
          </w:tcPr>
          <w:p w:rsidR="008022F6" w:rsidRPr="00E720D7" w:rsidRDefault="008022F6" w:rsidP="0013071B">
            <w:pPr>
              <w:pStyle w:val="a3"/>
              <w:spacing w:before="0" w:beforeAutospacing="0" w:after="0" w:afterAutospacing="0"/>
              <w:jc w:val="center"/>
              <w:rPr>
                <w:rFonts w:ascii="Arial" w:hAnsi="Arial" w:cs="Arial"/>
                <w:color w:val="000000"/>
                <w:sz w:val="18"/>
                <w:szCs w:val="18"/>
              </w:rPr>
            </w:pPr>
          </w:p>
          <w:p w:rsidR="008022F6" w:rsidRPr="00E720D7" w:rsidRDefault="008022F6" w:rsidP="0013071B">
            <w:pPr>
              <w:pStyle w:val="a3"/>
              <w:spacing w:before="0" w:beforeAutospacing="0" w:after="0" w:afterAutospacing="0"/>
              <w:jc w:val="center"/>
              <w:rPr>
                <w:rFonts w:ascii="Arial" w:hAnsi="Arial" w:cs="Arial"/>
                <w:color w:val="000000"/>
                <w:sz w:val="18"/>
                <w:szCs w:val="18"/>
              </w:rPr>
            </w:pPr>
          </w:p>
          <w:p w:rsidR="008022F6" w:rsidRPr="00E720D7" w:rsidRDefault="008022F6" w:rsidP="0013071B">
            <w:pPr>
              <w:pStyle w:val="a3"/>
              <w:spacing w:before="0" w:beforeAutospacing="0" w:after="0" w:afterAutospacing="0"/>
              <w:jc w:val="center"/>
              <w:rPr>
                <w:b/>
                <w:sz w:val="18"/>
                <w:szCs w:val="18"/>
              </w:rPr>
            </w:pPr>
            <w:r w:rsidRPr="00E720D7">
              <w:rPr>
                <w:rFonts w:ascii="Arial" w:hAnsi="Arial" w:cs="Arial"/>
                <w:b/>
                <w:color w:val="000000"/>
                <w:sz w:val="18"/>
                <w:szCs w:val="18"/>
              </w:rPr>
              <w:t>123 000,00</w:t>
            </w:r>
          </w:p>
          <w:p w:rsidR="008022F6" w:rsidRPr="00E720D7" w:rsidRDefault="008022F6" w:rsidP="0013071B">
            <w:pPr>
              <w:rPr>
                <w:rFonts w:ascii="Arial" w:hAnsi="Arial" w:cs="Arial"/>
                <w:sz w:val="18"/>
                <w:szCs w:val="18"/>
              </w:rPr>
            </w:pPr>
          </w:p>
        </w:tc>
      </w:tr>
      <w:tr w:rsidR="008022F6" w:rsidRPr="00E720D7" w:rsidTr="001A2C2C">
        <w:trPr>
          <w:trHeight w:val="1873"/>
        </w:trPr>
        <w:tc>
          <w:tcPr>
            <w:tcW w:w="426" w:type="dxa"/>
            <w:vMerge/>
            <w:tcBorders>
              <w:left w:val="single" w:sz="8" w:space="0" w:color="000000"/>
              <w:bottom w:val="single" w:sz="8" w:space="0" w:color="000000"/>
              <w:right w:val="single" w:sz="4" w:space="0" w:color="auto"/>
            </w:tcBorders>
            <w:tcMar>
              <w:top w:w="102" w:type="dxa"/>
              <w:left w:w="62" w:type="dxa"/>
              <w:bottom w:w="102" w:type="dxa"/>
              <w:right w:w="62" w:type="dxa"/>
            </w:tcMar>
          </w:tcPr>
          <w:p w:rsidR="008022F6" w:rsidRPr="00224E92" w:rsidRDefault="008022F6" w:rsidP="0013071B">
            <w:pPr>
              <w:pStyle w:val="a3"/>
              <w:spacing w:before="0" w:beforeAutospacing="0" w:after="0" w:afterAutospacing="0"/>
              <w:jc w:val="center"/>
              <w:rPr>
                <w:sz w:val="20"/>
                <w:szCs w:val="20"/>
              </w:rPr>
            </w:pPr>
          </w:p>
        </w:tc>
        <w:tc>
          <w:tcPr>
            <w:tcW w:w="8363" w:type="dxa"/>
            <w:tcBorders>
              <w:top w:val="single" w:sz="4" w:space="0" w:color="auto"/>
              <w:left w:val="single" w:sz="4" w:space="0" w:color="auto"/>
              <w:bottom w:val="single" w:sz="8" w:space="0" w:color="000000"/>
              <w:right w:val="single" w:sz="8" w:space="0" w:color="000000"/>
            </w:tcBorders>
            <w:tcMar>
              <w:top w:w="102" w:type="dxa"/>
              <w:left w:w="62" w:type="dxa"/>
              <w:bottom w:w="102" w:type="dxa"/>
              <w:right w:w="62" w:type="dxa"/>
            </w:tcMar>
          </w:tcPr>
          <w:p w:rsidR="008022F6" w:rsidRPr="00224E92" w:rsidRDefault="008022F6" w:rsidP="0013071B">
            <w:pPr>
              <w:pStyle w:val="a3"/>
              <w:spacing w:before="0" w:beforeAutospacing="0" w:after="0" w:afterAutospacing="0"/>
              <w:rPr>
                <w:sz w:val="20"/>
                <w:szCs w:val="20"/>
              </w:rPr>
            </w:pPr>
            <w:r w:rsidRPr="00224E92">
              <w:rPr>
                <w:b/>
                <w:bCs/>
                <w:color w:val="000000"/>
                <w:sz w:val="20"/>
                <w:szCs w:val="20"/>
              </w:rPr>
              <w:t>П.4.3. Поощрения членов правления</w:t>
            </w:r>
            <w:r w:rsidRPr="00224E92">
              <w:rPr>
                <w:color w:val="000000"/>
                <w:sz w:val="20"/>
                <w:szCs w:val="20"/>
              </w:rPr>
              <w:t xml:space="preserve">              </w:t>
            </w:r>
            <w:r w:rsidRPr="00224E92">
              <w:rPr>
                <w:b/>
                <w:color w:val="000000"/>
                <w:sz w:val="20"/>
                <w:szCs w:val="20"/>
              </w:rPr>
              <w:t>45 000</w:t>
            </w:r>
          </w:p>
          <w:p w:rsidR="008022F6" w:rsidRPr="00224E92" w:rsidRDefault="008022F6" w:rsidP="0013071B">
            <w:pPr>
              <w:pStyle w:val="a3"/>
              <w:spacing w:before="0" w:beforeAutospacing="0" w:after="0" w:afterAutospacing="0"/>
              <w:rPr>
                <w:sz w:val="20"/>
                <w:szCs w:val="20"/>
              </w:rPr>
            </w:pPr>
            <w:r w:rsidRPr="00224E92">
              <w:rPr>
                <w:b/>
                <w:bCs/>
                <w:color w:val="000000"/>
                <w:sz w:val="20"/>
                <w:szCs w:val="20"/>
              </w:rPr>
              <w:t xml:space="preserve">П.4.4. Поощрения ревизионной комиссии </w:t>
            </w:r>
            <w:r w:rsidRPr="00224E92">
              <w:rPr>
                <w:color w:val="000000"/>
                <w:sz w:val="20"/>
                <w:szCs w:val="20"/>
              </w:rPr>
              <w:t>     </w:t>
            </w:r>
            <w:r w:rsidRPr="00224E92">
              <w:rPr>
                <w:b/>
                <w:color w:val="000000"/>
                <w:sz w:val="20"/>
                <w:szCs w:val="20"/>
              </w:rPr>
              <w:t>15 000</w:t>
            </w:r>
          </w:p>
          <w:p w:rsidR="008022F6" w:rsidRPr="00224E92" w:rsidRDefault="008022F6" w:rsidP="0013071B">
            <w:pPr>
              <w:pStyle w:val="a3"/>
              <w:spacing w:before="0" w:beforeAutospacing="0" w:after="0" w:afterAutospacing="0"/>
              <w:rPr>
                <w:color w:val="000000"/>
                <w:sz w:val="20"/>
                <w:szCs w:val="20"/>
              </w:rPr>
            </w:pPr>
            <w:r w:rsidRPr="00224E92">
              <w:rPr>
                <w:color w:val="000000"/>
                <w:sz w:val="20"/>
                <w:szCs w:val="20"/>
              </w:rPr>
              <w:t>Поощрения производятся на основании Устава СНТ «Поляна» ст.7 п.7.5.1 Поощрение членов правления, членов ревизионной комиссии и членов СНТ, внесших вклад в деятельность товарищества.                                                                                                                                       </w:t>
            </w:r>
          </w:p>
          <w:p w:rsidR="008022F6" w:rsidRPr="00224E92" w:rsidRDefault="008022F6" w:rsidP="0013071B">
            <w:pPr>
              <w:pStyle w:val="a3"/>
              <w:spacing w:before="0" w:beforeAutospacing="0" w:after="0" w:afterAutospacing="0"/>
              <w:rPr>
                <w:b/>
                <w:color w:val="000000"/>
                <w:sz w:val="20"/>
                <w:szCs w:val="20"/>
              </w:rPr>
            </w:pPr>
            <w:r w:rsidRPr="00224E92">
              <w:rPr>
                <w:b/>
                <w:color w:val="000000"/>
                <w:sz w:val="20"/>
                <w:szCs w:val="20"/>
              </w:rPr>
              <w:t xml:space="preserve">П.4.5. Обслуживание системы видеонаблюдения СНТ (без учета дополнительных монтажных или ремонтных работ) 1000*12 мес.=12 000 рублей в год.                                                                                                                                                           </w:t>
            </w:r>
          </w:p>
          <w:p w:rsidR="008022F6" w:rsidRPr="00224E92" w:rsidRDefault="008022F6" w:rsidP="0013071B">
            <w:pPr>
              <w:pStyle w:val="a3"/>
              <w:spacing w:before="0" w:beforeAutospacing="0" w:after="0" w:afterAutospacing="0"/>
              <w:rPr>
                <w:b/>
                <w:color w:val="000000"/>
                <w:sz w:val="20"/>
                <w:szCs w:val="20"/>
              </w:rPr>
            </w:pPr>
            <w:r w:rsidRPr="00224E92">
              <w:rPr>
                <w:b/>
                <w:color w:val="000000"/>
                <w:sz w:val="20"/>
                <w:szCs w:val="20"/>
              </w:rPr>
              <w:t xml:space="preserve">П.4.6. Работа с телефонной базой (въезд – выезд СНТ) 500*12 мес.= 6 000 рублей в год.                                      </w:t>
            </w:r>
          </w:p>
        </w:tc>
        <w:tc>
          <w:tcPr>
            <w:tcW w:w="1559" w:type="dxa"/>
            <w:tcBorders>
              <w:top w:val="single" w:sz="8" w:space="0" w:color="000000"/>
              <w:left w:val="single" w:sz="8" w:space="0" w:color="000000"/>
              <w:bottom w:val="single" w:sz="8" w:space="0" w:color="000000"/>
              <w:right w:val="single" w:sz="8" w:space="0" w:color="000000"/>
            </w:tcBorders>
          </w:tcPr>
          <w:p w:rsidR="008022F6" w:rsidRPr="00E720D7" w:rsidRDefault="008022F6" w:rsidP="0013071B">
            <w:pPr>
              <w:pStyle w:val="a3"/>
              <w:spacing w:before="0" w:beforeAutospacing="0" w:after="0" w:afterAutospacing="0"/>
              <w:jc w:val="center"/>
              <w:rPr>
                <w:b/>
              </w:rPr>
            </w:pPr>
            <w:r w:rsidRPr="00E720D7">
              <w:rPr>
                <w:rFonts w:ascii="Arial" w:hAnsi="Arial" w:cs="Arial"/>
                <w:b/>
                <w:color w:val="000000"/>
                <w:sz w:val="20"/>
                <w:szCs w:val="20"/>
              </w:rPr>
              <w:t>78 000</w:t>
            </w:r>
          </w:p>
          <w:p w:rsidR="008022F6" w:rsidRPr="00E720D7" w:rsidRDefault="008022F6" w:rsidP="0013071B">
            <w:pPr>
              <w:pStyle w:val="a3"/>
              <w:spacing w:before="0" w:beforeAutospacing="0" w:after="0" w:afterAutospacing="0"/>
              <w:jc w:val="center"/>
            </w:pPr>
            <w:r w:rsidRPr="00E720D7">
              <w:rPr>
                <w:rFonts w:ascii="Arial" w:hAnsi="Arial" w:cs="Arial"/>
                <w:color w:val="000000"/>
                <w:sz w:val="20"/>
                <w:szCs w:val="20"/>
              </w:rPr>
              <w:t xml:space="preserve"> </w:t>
            </w:r>
          </w:p>
        </w:tc>
      </w:tr>
      <w:tr w:rsidR="008022F6" w:rsidRPr="00E720D7" w:rsidTr="001A2C2C">
        <w:trPr>
          <w:trHeight w:val="2331"/>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jc w:val="center"/>
            </w:pPr>
            <w:r w:rsidRPr="00E720D7">
              <w:rPr>
                <w:rFonts w:ascii="Arial" w:hAnsi="Arial" w:cs="Arial"/>
                <w:color w:val="000000"/>
                <w:sz w:val="16"/>
                <w:szCs w:val="16"/>
              </w:rPr>
              <w:lastRenderedPageBreak/>
              <w:t>5</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224E92" w:rsidRDefault="008022F6" w:rsidP="0013071B">
            <w:pPr>
              <w:pStyle w:val="a3"/>
              <w:spacing w:before="0" w:beforeAutospacing="0" w:after="0" w:afterAutospacing="0"/>
              <w:rPr>
                <w:sz w:val="20"/>
                <w:szCs w:val="20"/>
              </w:rPr>
            </w:pPr>
            <w:r w:rsidRPr="00224E92">
              <w:rPr>
                <w:b/>
                <w:bCs/>
                <w:color w:val="000000"/>
                <w:sz w:val="20"/>
                <w:szCs w:val="20"/>
              </w:rPr>
              <w:t>П.5. Юридические услуги</w:t>
            </w:r>
            <w:r w:rsidRPr="00224E92">
              <w:rPr>
                <w:color w:val="000000"/>
                <w:sz w:val="20"/>
                <w:szCs w:val="20"/>
              </w:rPr>
              <w:t> </w:t>
            </w:r>
            <w:r w:rsidRPr="00224E92">
              <w:rPr>
                <w:b/>
                <w:color w:val="000000"/>
                <w:sz w:val="20"/>
                <w:szCs w:val="20"/>
              </w:rPr>
              <w:t>в СНТ</w:t>
            </w:r>
            <w:r w:rsidRPr="00224E92">
              <w:rPr>
                <w:color w:val="000000"/>
                <w:sz w:val="20"/>
                <w:szCs w:val="20"/>
              </w:rPr>
              <w:t>:</w:t>
            </w:r>
          </w:p>
          <w:p w:rsidR="008022F6" w:rsidRPr="00224E92" w:rsidRDefault="008022F6" w:rsidP="0013071B">
            <w:pPr>
              <w:pStyle w:val="a3"/>
              <w:spacing w:before="0" w:beforeAutospacing="0" w:after="0" w:afterAutospacing="0"/>
              <w:rPr>
                <w:color w:val="000000"/>
                <w:sz w:val="20"/>
                <w:szCs w:val="20"/>
              </w:rPr>
            </w:pPr>
            <w:r w:rsidRPr="00224E92">
              <w:rPr>
                <w:color w:val="000000"/>
                <w:sz w:val="20"/>
                <w:szCs w:val="20"/>
              </w:rPr>
              <w:t xml:space="preserve">Введение данной статьи расходов связано с:                                                                                           - возобновлением процедур по оформлению ЗОП;                                                                                                                       - низкой собираемостью взносов и платежей.                                                                                  </w:t>
            </w:r>
          </w:p>
          <w:p w:rsidR="008022F6" w:rsidRPr="00224E92" w:rsidRDefault="008022F6" w:rsidP="0013071B">
            <w:pPr>
              <w:pStyle w:val="a3"/>
              <w:spacing w:before="0" w:beforeAutospacing="0" w:after="0" w:afterAutospacing="0"/>
              <w:rPr>
                <w:color w:val="000000"/>
                <w:sz w:val="20"/>
                <w:szCs w:val="20"/>
              </w:rPr>
            </w:pPr>
          </w:p>
          <w:p w:rsidR="008022F6" w:rsidRPr="00224E92" w:rsidRDefault="008022F6" w:rsidP="0013071B">
            <w:pPr>
              <w:pStyle w:val="a3"/>
              <w:spacing w:before="0" w:beforeAutospacing="0" w:after="0" w:afterAutospacing="0"/>
              <w:rPr>
                <w:color w:val="000000"/>
                <w:sz w:val="20"/>
                <w:szCs w:val="20"/>
              </w:rPr>
            </w:pPr>
            <w:r w:rsidRPr="00224E92">
              <w:rPr>
                <w:color w:val="000000"/>
                <w:sz w:val="20"/>
                <w:szCs w:val="20"/>
              </w:rPr>
              <w:t xml:space="preserve">Проект сметы и расчет взносов сделан при 100% оплате. К сожалению, не все садоводы являются добросовестными плательщиками, что требует составления пакетов с документами, писем, обращений и заявлений от имени СНТ, дальнейшее отслеживание и юридическое сопровождение, в случаях если СНТ инициирует судебный процесс или становится ответчиком в судебных инстанциях, требуется присутствие представителя от СНТ и т.д.  </w:t>
            </w:r>
          </w:p>
          <w:p w:rsidR="008022F6" w:rsidRPr="00224E92" w:rsidRDefault="008022F6" w:rsidP="0013071B">
            <w:pPr>
              <w:pStyle w:val="a3"/>
              <w:spacing w:before="0" w:beforeAutospacing="0" w:after="0" w:afterAutospacing="0"/>
              <w:rPr>
                <w:color w:val="000000"/>
                <w:sz w:val="20"/>
                <w:szCs w:val="20"/>
              </w:rPr>
            </w:pPr>
            <w:r w:rsidRPr="00224E92">
              <w:rPr>
                <w:color w:val="000000"/>
                <w:sz w:val="20"/>
                <w:szCs w:val="20"/>
              </w:rPr>
              <w:t>12мес. * 5000 рублей = 60 000 рублей</w:t>
            </w:r>
            <w:r w:rsidRPr="00224E92">
              <w:rPr>
                <w:sz w:val="20"/>
                <w:szCs w:val="20"/>
              </w:rPr>
              <w:t xml:space="preserve"> </w:t>
            </w:r>
            <w:r w:rsidR="001A2C2C" w:rsidRPr="00224E92">
              <w:rPr>
                <w:sz w:val="20"/>
                <w:szCs w:val="20"/>
              </w:rPr>
              <w:t>.</w:t>
            </w:r>
            <w:r w:rsidRPr="00224E92">
              <w:rPr>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022F6" w:rsidRPr="00E720D7" w:rsidRDefault="008022F6" w:rsidP="0013071B">
            <w:pPr>
              <w:pStyle w:val="a3"/>
              <w:spacing w:before="0" w:beforeAutospacing="0" w:after="0" w:afterAutospacing="0"/>
              <w:jc w:val="center"/>
            </w:pPr>
            <w:r w:rsidRPr="00E720D7">
              <w:rPr>
                <w:rFonts w:ascii="Arial" w:hAnsi="Arial" w:cs="Arial"/>
                <w:b/>
                <w:bCs/>
                <w:color w:val="000000"/>
                <w:sz w:val="20"/>
                <w:szCs w:val="20"/>
              </w:rPr>
              <w:t>60 000,00</w:t>
            </w:r>
          </w:p>
        </w:tc>
      </w:tr>
      <w:tr w:rsidR="008022F6" w:rsidRPr="00E720D7" w:rsidTr="001A2C2C">
        <w:trPr>
          <w:trHeight w:val="1035"/>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jc w:val="center"/>
            </w:pPr>
            <w:r w:rsidRPr="00E720D7">
              <w:rPr>
                <w:rFonts w:ascii="Arial" w:hAnsi="Arial" w:cs="Arial"/>
                <w:color w:val="000000"/>
                <w:sz w:val="16"/>
                <w:szCs w:val="16"/>
              </w:rPr>
              <w:t>6</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224E92" w:rsidRDefault="008022F6" w:rsidP="0013071B">
            <w:pPr>
              <w:pStyle w:val="a3"/>
              <w:spacing w:before="0" w:beforeAutospacing="0" w:after="0" w:afterAutospacing="0"/>
              <w:jc w:val="both"/>
              <w:rPr>
                <w:color w:val="000000"/>
                <w:sz w:val="20"/>
                <w:szCs w:val="20"/>
              </w:rPr>
            </w:pPr>
            <w:r w:rsidRPr="00224E92">
              <w:rPr>
                <w:b/>
                <w:bCs/>
                <w:color w:val="000000"/>
                <w:sz w:val="20"/>
                <w:szCs w:val="20"/>
              </w:rPr>
              <w:t xml:space="preserve">П.6.Судебные расходы.                                                                                                                                        </w:t>
            </w:r>
            <w:r w:rsidRPr="00224E92">
              <w:rPr>
                <w:color w:val="000000"/>
                <w:sz w:val="20"/>
                <w:szCs w:val="20"/>
              </w:rPr>
              <w:t xml:space="preserve">                   </w:t>
            </w:r>
          </w:p>
          <w:p w:rsidR="008022F6" w:rsidRPr="00224E92" w:rsidRDefault="008022F6" w:rsidP="0013071B">
            <w:pPr>
              <w:pStyle w:val="a3"/>
              <w:spacing w:before="0" w:beforeAutospacing="0" w:after="0" w:afterAutospacing="0"/>
              <w:jc w:val="both"/>
              <w:rPr>
                <w:color w:val="000000"/>
                <w:sz w:val="20"/>
                <w:szCs w:val="20"/>
              </w:rPr>
            </w:pPr>
            <w:r w:rsidRPr="00224E92">
              <w:rPr>
                <w:color w:val="000000"/>
                <w:sz w:val="20"/>
                <w:szCs w:val="20"/>
              </w:rPr>
              <w:t>П.6.1. При возобновлении процедур оформления ЗОП в собственность членов СНТ, с вероятностью в 99,9% будет как минимум один судебный процесс, потребуется оплата госпошлины в размере около 45 000 рублей (рассчитывается от к</w:t>
            </w:r>
            <w:r w:rsidR="000A70C3" w:rsidRPr="00224E92">
              <w:rPr>
                <w:color w:val="000000"/>
                <w:sz w:val="20"/>
                <w:szCs w:val="20"/>
              </w:rPr>
              <w:t xml:space="preserve">адастровой стоимости требуемого </w:t>
            </w:r>
            <w:r w:rsidRPr="00224E92">
              <w:rPr>
                <w:color w:val="000000"/>
                <w:sz w:val="20"/>
                <w:szCs w:val="20"/>
              </w:rPr>
              <w:t xml:space="preserve">земельного участка).                                                                            </w:t>
            </w:r>
            <w:r w:rsidR="000A70C3" w:rsidRPr="00224E92">
              <w:rPr>
                <w:color w:val="000000"/>
                <w:sz w:val="20"/>
                <w:szCs w:val="20"/>
              </w:rPr>
              <w:t xml:space="preserve">                        </w:t>
            </w:r>
            <w:r w:rsidRPr="00224E92">
              <w:rPr>
                <w:color w:val="000000"/>
                <w:sz w:val="20"/>
                <w:szCs w:val="20"/>
              </w:rPr>
              <w:t xml:space="preserve">                                                                                 </w:t>
            </w:r>
            <w:r w:rsidR="000A70C3" w:rsidRPr="00224E92">
              <w:rPr>
                <w:color w:val="000000"/>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022F6" w:rsidRPr="00E720D7" w:rsidRDefault="008022F6" w:rsidP="0013071B">
            <w:pPr>
              <w:pStyle w:val="a3"/>
              <w:spacing w:before="0" w:beforeAutospacing="0" w:after="0" w:afterAutospacing="0"/>
              <w:jc w:val="center"/>
              <w:rPr>
                <w:rFonts w:ascii="Arial" w:hAnsi="Arial" w:cs="Arial"/>
                <w:b/>
                <w:bCs/>
                <w:color w:val="000000"/>
                <w:sz w:val="18"/>
                <w:szCs w:val="18"/>
              </w:rPr>
            </w:pPr>
            <w:r w:rsidRPr="00E720D7">
              <w:rPr>
                <w:rFonts w:ascii="Arial" w:hAnsi="Arial" w:cs="Arial"/>
                <w:b/>
                <w:bCs/>
                <w:color w:val="000000"/>
                <w:sz w:val="18"/>
                <w:szCs w:val="18"/>
              </w:rPr>
              <w:t>45 000,00</w:t>
            </w:r>
          </w:p>
        </w:tc>
      </w:tr>
      <w:tr w:rsidR="008022F6" w:rsidRPr="00E720D7" w:rsidTr="001A2C2C">
        <w:trPr>
          <w:trHeight w:val="1620"/>
        </w:trPr>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8022F6" w:rsidRPr="00E720D7" w:rsidRDefault="008022F6" w:rsidP="0013071B">
            <w:pPr>
              <w:pStyle w:val="a3"/>
              <w:spacing w:before="0" w:beforeAutospacing="0" w:after="0" w:afterAutospacing="0"/>
              <w:jc w:val="center"/>
              <w:rPr>
                <w:rFonts w:ascii="Arial" w:hAnsi="Arial" w:cs="Arial"/>
                <w:color w:val="000000"/>
                <w:sz w:val="16"/>
                <w:szCs w:val="16"/>
              </w:rPr>
            </w:pPr>
          </w:p>
          <w:p w:rsidR="008022F6" w:rsidRPr="00E720D7" w:rsidRDefault="008022F6" w:rsidP="0013071B">
            <w:pPr>
              <w:pStyle w:val="a3"/>
              <w:spacing w:before="0" w:beforeAutospacing="0" w:after="0" w:afterAutospacing="0"/>
              <w:jc w:val="center"/>
              <w:rPr>
                <w:rFonts w:ascii="Arial" w:hAnsi="Arial" w:cs="Arial"/>
                <w:color w:val="000000"/>
                <w:sz w:val="16"/>
                <w:szCs w:val="16"/>
              </w:rPr>
            </w:pPr>
            <w:r w:rsidRPr="00E720D7">
              <w:rPr>
                <w:rFonts w:ascii="Arial" w:hAnsi="Arial" w:cs="Arial"/>
                <w:color w:val="000000"/>
                <w:sz w:val="16"/>
                <w:szCs w:val="16"/>
              </w:rPr>
              <w:t>7</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8022F6" w:rsidRPr="00224E92" w:rsidRDefault="008022F6" w:rsidP="0013071B">
            <w:pPr>
              <w:pStyle w:val="a3"/>
              <w:spacing w:before="200" w:beforeAutospacing="0" w:after="0" w:afterAutospacing="0"/>
              <w:rPr>
                <w:b/>
                <w:bCs/>
                <w:color w:val="000000"/>
                <w:sz w:val="20"/>
                <w:szCs w:val="20"/>
              </w:rPr>
            </w:pPr>
            <w:r w:rsidRPr="00224E92">
              <w:rPr>
                <w:b/>
                <w:bCs/>
                <w:color w:val="000000"/>
                <w:sz w:val="20"/>
                <w:szCs w:val="20"/>
              </w:rPr>
              <w:t xml:space="preserve">П.7. Непредвиденные расходы.                                                                                                              </w:t>
            </w:r>
            <w:r w:rsidRPr="00224E92">
              <w:rPr>
                <w:color w:val="000000"/>
                <w:sz w:val="20"/>
                <w:szCs w:val="20"/>
              </w:rPr>
              <w:t>В начале года невозможно предусмотреть все затраты, которые могут возникнуть впоследствии. Обычно применяется к данной статье коэффициент 5-10% от запланированных расходов. В предыдущие периоды (за 5 лет) фактические непредвиденные расходы СНТ составляли в среднем около 45 000 рублей в год. Предлагается оставить эту же сумму на период </w:t>
            </w:r>
            <w:r w:rsidRPr="00224E92">
              <w:rPr>
                <w:b/>
                <w:bCs/>
                <w:color w:val="000000"/>
                <w:sz w:val="20"/>
                <w:szCs w:val="20"/>
              </w:rPr>
              <w:t xml:space="preserve">с 01.05.2022 по 30.04.2023г.                                                                                                                                                                    </w:t>
            </w:r>
          </w:p>
          <w:p w:rsidR="008022F6" w:rsidRPr="00224E92" w:rsidRDefault="008022F6" w:rsidP="0013071B">
            <w:pPr>
              <w:pStyle w:val="a3"/>
              <w:spacing w:before="0" w:beforeAutospacing="0" w:after="0" w:afterAutospacing="0"/>
              <w:jc w:val="both"/>
              <w:rPr>
                <w:b/>
                <w:bCs/>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8022F6" w:rsidRPr="005558BC" w:rsidRDefault="005558BC" w:rsidP="0013071B">
            <w:pPr>
              <w:pStyle w:val="a3"/>
              <w:spacing w:before="0" w:beforeAutospacing="0" w:after="0" w:afterAutospacing="0"/>
              <w:jc w:val="center"/>
              <w:rPr>
                <w:rFonts w:ascii="Arial" w:hAnsi="Arial" w:cs="Arial"/>
                <w:b/>
                <w:bCs/>
                <w:color w:val="000000"/>
                <w:sz w:val="18"/>
                <w:szCs w:val="18"/>
                <w:lang w:val="en-US"/>
              </w:rPr>
            </w:pPr>
            <w:r>
              <w:rPr>
                <w:rFonts w:ascii="Arial" w:hAnsi="Arial" w:cs="Arial"/>
                <w:b/>
                <w:bCs/>
                <w:color w:val="000000"/>
                <w:sz w:val="18"/>
                <w:szCs w:val="18"/>
                <w:lang w:val="en-US"/>
              </w:rPr>
              <w:t>41 500.00</w:t>
            </w:r>
          </w:p>
        </w:tc>
      </w:tr>
      <w:tr w:rsidR="008022F6" w:rsidRPr="00E720D7" w:rsidTr="000A70C3">
        <w:tc>
          <w:tcPr>
            <w:tcW w:w="426"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jc w:val="center"/>
            </w:pPr>
            <w:r w:rsidRPr="00E720D7">
              <w:rPr>
                <w:rFonts w:ascii="Arial" w:hAnsi="Arial" w:cs="Arial"/>
                <w:color w:val="000000"/>
                <w:sz w:val="16"/>
                <w:szCs w:val="16"/>
              </w:rPr>
              <w:t>8</w:t>
            </w:r>
          </w:p>
        </w:tc>
        <w:tc>
          <w:tcPr>
            <w:tcW w:w="836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224E92" w:rsidRDefault="008022F6" w:rsidP="0013071B">
            <w:pPr>
              <w:pStyle w:val="a3"/>
              <w:spacing w:before="0" w:beforeAutospacing="0" w:after="0" w:afterAutospacing="0"/>
              <w:rPr>
                <w:sz w:val="20"/>
                <w:szCs w:val="20"/>
              </w:rPr>
            </w:pPr>
            <w:r w:rsidRPr="00224E92">
              <w:rPr>
                <w:b/>
                <w:bCs/>
                <w:color w:val="000000"/>
                <w:sz w:val="20"/>
                <w:szCs w:val="20"/>
              </w:rPr>
              <w:t>Всего расходов</w:t>
            </w:r>
            <w:r w:rsidRPr="00224E92">
              <w:rPr>
                <w:color w:val="000000"/>
                <w:sz w:val="20"/>
                <w:szCs w:val="20"/>
              </w:rPr>
              <w:t xml:space="preserve"> (включенных в членские взносы с члена, </w:t>
            </w:r>
            <w:r w:rsidR="000A70C3" w:rsidRPr="00224E92">
              <w:rPr>
                <w:b/>
                <w:color w:val="000000"/>
                <w:sz w:val="20"/>
                <w:szCs w:val="20"/>
              </w:rPr>
              <w:t>без обслуживания дорог, расходов на модернизацию и улучшение системы видеонаблюдения СНТ</w:t>
            </w:r>
            <w:r w:rsidRPr="00224E92">
              <w:rPr>
                <w:b/>
                <w:color w:val="000000"/>
                <w:sz w:val="20"/>
                <w:szCs w:val="20"/>
              </w:rPr>
              <w:t xml:space="preserve"> и электрификацию общих дорог и проездов в СНТ),</w:t>
            </w:r>
            <w:r w:rsidRPr="00224E92">
              <w:rPr>
                <w:color w:val="000000"/>
                <w:sz w:val="20"/>
                <w:szCs w:val="20"/>
              </w:rPr>
              <w:t xml:space="preserve"> рублей </w:t>
            </w:r>
          </w:p>
          <w:p w:rsidR="008022F6" w:rsidRPr="00224E92" w:rsidRDefault="008022F6" w:rsidP="0013071B">
            <w:pPr>
              <w:pStyle w:val="a3"/>
              <w:spacing w:before="0" w:beforeAutospacing="0" w:after="0" w:afterAutospacing="0"/>
              <w:rPr>
                <w:b/>
                <w:bCs/>
                <w:color w:val="000000"/>
                <w:sz w:val="20"/>
                <w:szCs w:val="20"/>
              </w:rPr>
            </w:pPr>
          </w:p>
          <w:p w:rsidR="008022F6" w:rsidRPr="00224E92" w:rsidRDefault="008022F6" w:rsidP="0013071B">
            <w:pPr>
              <w:pStyle w:val="a3"/>
              <w:spacing w:before="0" w:beforeAutospacing="0" w:after="0" w:afterAutospacing="0"/>
              <w:rPr>
                <w:color w:val="000000"/>
                <w:sz w:val="20"/>
                <w:szCs w:val="20"/>
              </w:rPr>
            </w:pPr>
            <w:r w:rsidRPr="00224E92">
              <w:rPr>
                <w:b/>
                <w:bCs/>
                <w:color w:val="000000"/>
                <w:sz w:val="20"/>
                <w:szCs w:val="20"/>
              </w:rPr>
              <w:t>Переходящий остаток</w:t>
            </w:r>
            <w:r w:rsidRPr="00224E92">
              <w:rPr>
                <w:color w:val="000000"/>
                <w:sz w:val="20"/>
                <w:szCs w:val="20"/>
              </w:rPr>
              <w:t xml:space="preserve"> с прошлого финансового года по состоянию на 30.04.2023 года (неиспользованные денежные средства), рублей: </w:t>
            </w:r>
          </w:p>
          <w:p w:rsidR="008022F6" w:rsidRPr="00224E92" w:rsidRDefault="007A264E" w:rsidP="0013071B">
            <w:pPr>
              <w:pStyle w:val="a3"/>
              <w:spacing w:before="0" w:beforeAutospacing="0" w:after="0" w:afterAutospacing="0"/>
              <w:rPr>
                <w:b/>
                <w:color w:val="000000"/>
                <w:sz w:val="20"/>
                <w:szCs w:val="20"/>
              </w:rPr>
            </w:pPr>
            <w:r w:rsidRPr="00224E92">
              <w:rPr>
                <w:color w:val="000000"/>
                <w:sz w:val="20"/>
                <w:szCs w:val="20"/>
              </w:rPr>
              <w:t xml:space="preserve">:                                                                                                                                                                                     - </w:t>
            </w:r>
            <w:r w:rsidRPr="00224E92">
              <w:rPr>
                <w:b/>
                <w:color w:val="000000"/>
                <w:sz w:val="20"/>
                <w:szCs w:val="20"/>
              </w:rPr>
              <w:t>80 000,00 – со статьи расходов- «вознаграждение</w:t>
            </w:r>
            <w:r w:rsidRPr="00224E92">
              <w:rPr>
                <w:color w:val="000000"/>
                <w:sz w:val="20"/>
                <w:szCs w:val="20"/>
              </w:rPr>
              <w:t xml:space="preserve"> </w:t>
            </w:r>
            <w:r w:rsidRPr="00224E92">
              <w:rPr>
                <w:b/>
                <w:color w:val="000000"/>
                <w:sz w:val="20"/>
                <w:szCs w:val="20"/>
              </w:rPr>
              <w:t>Председателю»</w:t>
            </w:r>
          </w:p>
          <w:p w:rsidR="008022F6" w:rsidRPr="00224E92" w:rsidRDefault="008022F6" w:rsidP="0013071B">
            <w:pPr>
              <w:pStyle w:val="a3"/>
              <w:spacing w:before="0" w:beforeAutospacing="0" w:after="0" w:afterAutospacing="0"/>
              <w:rPr>
                <w:sz w:val="20"/>
                <w:szCs w:val="20"/>
              </w:rPr>
            </w:pPr>
            <w:r w:rsidRPr="00224E92">
              <w:rPr>
                <w:color w:val="000000"/>
                <w:sz w:val="20"/>
                <w:szCs w:val="20"/>
              </w:rPr>
              <w:t>                                     </w:t>
            </w:r>
          </w:p>
          <w:p w:rsidR="008022F6" w:rsidRPr="00224E92" w:rsidRDefault="008022F6" w:rsidP="0013071B">
            <w:pPr>
              <w:pStyle w:val="a3"/>
              <w:spacing w:before="0" w:beforeAutospacing="0" w:after="0" w:afterAutospacing="0"/>
              <w:rPr>
                <w:sz w:val="20"/>
                <w:szCs w:val="20"/>
              </w:rPr>
            </w:pPr>
            <w:r w:rsidRPr="00224E92">
              <w:rPr>
                <w:b/>
                <w:bCs/>
                <w:color w:val="000000"/>
                <w:sz w:val="20"/>
                <w:szCs w:val="20"/>
              </w:rPr>
              <w:t xml:space="preserve">Всего </w:t>
            </w:r>
            <w:r w:rsidR="007A264E" w:rsidRPr="00224E92">
              <w:rPr>
                <w:b/>
                <w:bCs/>
                <w:color w:val="000000"/>
                <w:sz w:val="20"/>
                <w:szCs w:val="20"/>
              </w:rPr>
              <w:t>поступлений:</w:t>
            </w:r>
            <w:r w:rsidR="007A264E" w:rsidRPr="00224E92">
              <w:rPr>
                <w:color w:val="000000"/>
                <w:sz w:val="20"/>
                <w:szCs w:val="20"/>
              </w:rPr>
              <w:t xml:space="preserve">  </w:t>
            </w:r>
            <w:r w:rsidRPr="00224E92">
              <w:rPr>
                <w:color w:val="000000"/>
                <w:sz w:val="20"/>
                <w:szCs w:val="20"/>
              </w:rPr>
              <w:t xml:space="preserve">                                                                                                                                       - за счет членских взносов                                                                            </w:t>
            </w:r>
          </w:p>
          <w:p w:rsidR="008022F6" w:rsidRPr="00224E92" w:rsidRDefault="008022F6" w:rsidP="000F3C14">
            <w:pPr>
              <w:pStyle w:val="a3"/>
              <w:spacing w:before="0" w:beforeAutospacing="0" w:after="0" w:afterAutospacing="0"/>
              <w:rPr>
                <w:sz w:val="20"/>
                <w:szCs w:val="20"/>
              </w:rPr>
            </w:pPr>
            <w:r w:rsidRPr="00224E92">
              <w:rPr>
                <w:b/>
                <w:bCs/>
                <w:color w:val="000000"/>
                <w:sz w:val="20"/>
                <w:szCs w:val="20"/>
              </w:rPr>
              <w:t xml:space="preserve">                                                                                                                                                                         Расчетный членский в</w:t>
            </w:r>
            <w:r w:rsidR="00721D7C" w:rsidRPr="00224E92">
              <w:rPr>
                <w:b/>
                <w:bCs/>
                <w:color w:val="000000"/>
                <w:sz w:val="20"/>
                <w:szCs w:val="20"/>
              </w:rPr>
              <w:t>знос с члена (индивидуала) 4 6</w:t>
            </w:r>
            <w:r w:rsidR="000F3C14" w:rsidRPr="0085262E">
              <w:rPr>
                <w:b/>
                <w:bCs/>
                <w:color w:val="000000"/>
                <w:sz w:val="20"/>
                <w:szCs w:val="20"/>
              </w:rPr>
              <w:t>50</w:t>
            </w:r>
            <w:r w:rsidRPr="00224E92">
              <w:rPr>
                <w:b/>
                <w:bCs/>
                <w:color w:val="000000"/>
                <w:sz w:val="20"/>
                <w:szCs w:val="20"/>
              </w:rPr>
              <w:t>,00   рублей     </w:t>
            </w:r>
          </w:p>
        </w:tc>
        <w:tc>
          <w:tcPr>
            <w:tcW w:w="1559" w:type="dxa"/>
            <w:tcBorders>
              <w:top w:val="single" w:sz="8" w:space="0" w:color="000000"/>
              <w:left w:val="single" w:sz="8" w:space="0" w:color="000000"/>
              <w:bottom w:val="single" w:sz="8" w:space="0" w:color="000000"/>
              <w:right w:val="single" w:sz="8" w:space="0" w:color="000000"/>
            </w:tcBorders>
          </w:tcPr>
          <w:p w:rsidR="008022F6" w:rsidRPr="00E720D7" w:rsidRDefault="00721D7C" w:rsidP="00960295">
            <w:pPr>
              <w:pStyle w:val="a3"/>
              <w:spacing w:before="0" w:beforeAutospacing="0" w:after="0" w:afterAutospacing="0"/>
              <w:jc w:val="center"/>
              <w:rPr>
                <w:b/>
                <w:sz w:val="20"/>
                <w:szCs w:val="20"/>
              </w:rPr>
            </w:pPr>
            <w:r>
              <w:rPr>
                <w:b/>
                <w:sz w:val="28"/>
                <w:szCs w:val="28"/>
              </w:rPr>
              <w:t>94</w:t>
            </w:r>
            <w:r w:rsidR="00960295">
              <w:rPr>
                <w:b/>
                <w:sz w:val="28"/>
                <w:szCs w:val="28"/>
                <w:lang w:val="en-US"/>
              </w:rPr>
              <w:t>3</w:t>
            </w:r>
            <w:r w:rsidR="008022F6" w:rsidRPr="00E720D7">
              <w:rPr>
                <w:b/>
                <w:sz w:val="28"/>
                <w:szCs w:val="28"/>
              </w:rPr>
              <w:t> </w:t>
            </w:r>
            <w:r w:rsidR="00960295">
              <w:rPr>
                <w:b/>
                <w:sz w:val="28"/>
                <w:szCs w:val="28"/>
                <w:lang w:val="en-US"/>
              </w:rPr>
              <w:t>970</w:t>
            </w:r>
            <w:r w:rsidR="008022F6" w:rsidRPr="00E720D7">
              <w:rPr>
                <w:b/>
                <w:sz w:val="28"/>
                <w:szCs w:val="28"/>
              </w:rPr>
              <w:t>,00</w:t>
            </w:r>
          </w:p>
        </w:tc>
      </w:tr>
    </w:tbl>
    <w:p w:rsidR="007A264E" w:rsidRDefault="007A264E" w:rsidP="001A2C2C">
      <w:pPr>
        <w:pStyle w:val="a3"/>
        <w:spacing w:beforeAutospacing="0" w:afterAutospacing="0"/>
        <w:jc w:val="both"/>
        <w:rPr>
          <w:b/>
        </w:rPr>
      </w:pPr>
    </w:p>
    <w:p w:rsidR="008022F6" w:rsidRPr="001A2C2C" w:rsidRDefault="007A264E" w:rsidP="001A2C2C">
      <w:pPr>
        <w:pStyle w:val="a3"/>
        <w:spacing w:beforeAutospacing="0" w:afterAutospacing="0"/>
        <w:jc w:val="both"/>
      </w:pPr>
      <w:r>
        <w:rPr>
          <w:b/>
        </w:rPr>
        <w:t>2</w:t>
      </w:r>
      <w:r w:rsidR="00224E92">
        <w:rPr>
          <w:b/>
        </w:rPr>
        <w:t>.</w:t>
      </w:r>
      <w:r>
        <w:rPr>
          <w:b/>
        </w:rPr>
        <w:t xml:space="preserve"> </w:t>
      </w:r>
      <w:r w:rsidR="008022F6" w:rsidRPr="00E720D7">
        <w:rPr>
          <w:b/>
        </w:rPr>
        <w:t>Расчет к взносу пропорционально площади участков в собственности (расчет с сотки):</w:t>
      </w:r>
    </w:p>
    <w:p w:rsidR="008022F6" w:rsidRPr="00E720D7" w:rsidRDefault="008022F6" w:rsidP="008022F6">
      <w:r w:rsidRPr="00E720D7">
        <w:t xml:space="preserve">                                       Всего соток у 203 членов СНТ - 1600 соток</w:t>
      </w:r>
    </w:p>
    <w:tbl>
      <w:tblPr>
        <w:tblW w:w="10773" w:type="dxa"/>
        <w:tblInd w:w="-152" w:type="dxa"/>
        <w:tblLayout w:type="fixed"/>
        <w:tblCellMar>
          <w:top w:w="15" w:type="dxa"/>
          <w:left w:w="15" w:type="dxa"/>
          <w:bottom w:w="15" w:type="dxa"/>
          <w:right w:w="15" w:type="dxa"/>
        </w:tblCellMar>
        <w:tblLook w:val="04A0" w:firstRow="1" w:lastRow="0" w:firstColumn="1" w:lastColumn="0" w:noHBand="0" w:noVBand="1"/>
      </w:tblPr>
      <w:tblGrid>
        <w:gridCol w:w="567"/>
        <w:gridCol w:w="8364"/>
        <w:gridCol w:w="1842"/>
      </w:tblGrid>
      <w:tr w:rsidR="008022F6" w:rsidRPr="00E720D7" w:rsidTr="0013071B">
        <w:trPr>
          <w:trHeight w:val="2924"/>
        </w:trPr>
        <w:tc>
          <w:tcPr>
            <w:tcW w:w="56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rPr>
                <w:sz w:val="16"/>
                <w:szCs w:val="16"/>
              </w:rPr>
            </w:pPr>
            <w:r w:rsidRPr="00E720D7">
              <w:rPr>
                <w:sz w:val="16"/>
                <w:szCs w:val="16"/>
              </w:rPr>
              <w:t>1</w:t>
            </w:r>
          </w:p>
        </w:tc>
        <w:tc>
          <w:tcPr>
            <w:tcW w:w="836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rPr>
                <w:sz w:val="16"/>
                <w:szCs w:val="16"/>
              </w:rPr>
            </w:pPr>
            <w:r w:rsidRPr="00E720D7">
              <w:rPr>
                <w:rFonts w:ascii="Arial" w:hAnsi="Arial" w:cs="Arial"/>
                <w:b/>
                <w:bCs/>
                <w:color w:val="000000"/>
                <w:sz w:val="16"/>
                <w:szCs w:val="16"/>
              </w:rPr>
              <w:t xml:space="preserve">П.1. Ремонт дорог СНТ.                                                                                                                                                      Для обеспечения проезда к участкам садоводов:                                                                                                                 П.1.1 </w:t>
            </w:r>
            <w:r w:rsidRPr="00E720D7">
              <w:rPr>
                <w:rFonts w:ascii="Arial" w:hAnsi="Arial" w:cs="Arial"/>
                <w:color w:val="2F2E2E"/>
                <w:sz w:val="16"/>
                <w:szCs w:val="16"/>
              </w:rPr>
              <w:t>Ямочный ремонт дорожного покрытия и частичное выравнивание полотна дороги в СНТ,</w:t>
            </w:r>
            <w:r w:rsidRPr="00E720D7">
              <w:rPr>
                <w:rFonts w:ascii="Arial" w:hAnsi="Arial" w:cs="Arial"/>
                <w:color w:val="000000"/>
                <w:sz w:val="16"/>
                <w:szCs w:val="16"/>
              </w:rPr>
              <w:t xml:space="preserve"> необходимо минимум 8 * 18 куб/м. машин среднего скальника * 26 000руб/шт. = 208 000руб.+ работа по разравниванию и грэйдированию; сопровождению и отслеживанию качества проводимых работ , при необходимости, в пределах 40 000 рублей.                                                                                                                                         Сумма определена на основании предложений, представленных в правление товарищества, в прошлом году, работы производятся без предоплаты, по безналичному или наличному расчету, с предоставлением всех необходимых документов, что соответствует интересам СНТ.</w:t>
            </w:r>
          </w:p>
          <w:p w:rsidR="008022F6" w:rsidRPr="00E720D7" w:rsidRDefault="008022F6" w:rsidP="0013071B">
            <w:pPr>
              <w:rPr>
                <w:sz w:val="16"/>
                <w:szCs w:val="16"/>
              </w:rPr>
            </w:pPr>
            <w:r w:rsidRPr="00E720D7">
              <w:rPr>
                <w:rFonts w:ascii="Arial" w:hAnsi="Arial" w:cs="Arial"/>
                <w:b/>
                <w:color w:val="2F2E2E"/>
                <w:sz w:val="16"/>
                <w:szCs w:val="16"/>
              </w:rPr>
              <w:t>П.1.2</w:t>
            </w:r>
            <w:r w:rsidRPr="00E720D7">
              <w:rPr>
                <w:rFonts w:ascii="Arial" w:hAnsi="Arial" w:cs="Arial"/>
                <w:color w:val="2F2E2E"/>
                <w:sz w:val="16"/>
                <w:szCs w:val="16"/>
              </w:rPr>
              <w:t>.</w:t>
            </w:r>
            <w:r w:rsidRPr="00E720D7">
              <w:rPr>
                <w:rFonts w:ascii="Arial" w:hAnsi="Arial" w:cs="Arial"/>
                <w:b/>
                <w:color w:val="2F2E2E"/>
                <w:sz w:val="16"/>
                <w:szCs w:val="16"/>
              </w:rPr>
              <w:t>Очистка дорог от снега</w:t>
            </w:r>
            <w:r w:rsidRPr="00E720D7">
              <w:rPr>
                <w:rFonts w:ascii="Arial" w:hAnsi="Arial" w:cs="Arial"/>
                <w:color w:val="2F2E2E"/>
                <w:sz w:val="16"/>
                <w:szCs w:val="16"/>
              </w:rPr>
              <w:t xml:space="preserve">. Фактически в предыдущие снежные зимы чистка снега производилась от 3 до 5 раз за сезон. Стоимость очистки зависит от типа техники, которая свободна на момент заказа. </w:t>
            </w:r>
            <w:r>
              <w:rPr>
                <w:rFonts w:ascii="Arial" w:hAnsi="Arial" w:cs="Arial"/>
                <w:color w:val="2F2E2E"/>
                <w:sz w:val="16"/>
                <w:szCs w:val="16"/>
              </w:rPr>
              <w:t xml:space="preserve">                      </w:t>
            </w:r>
            <w:r w:rsidRPr="00E720D7">
              <w:rPr>
                <w:rFonts w:ascii="Arial" w:hAnsi="Arial" w:cs="Arial"/>
                <w:color w:val="2F2E2E"/>
                <w:sz w:val="16"/>
                <w:szCs w:val="16"/>
              </w:rPr>
              <w:t xml:space="preserve">Цены рыночные, устанавливаются исполнителем самостоятельно. Планируемая стоимость за сезон - </w:t>
            </w:r>
            <w:r w:rsidRPr="00E720D7">
              <w:rPr>
                <w:rFonts w:ascii="Arial" w:hAnsi="Arial" w:cs="Arial"/>
                <w:color w:val="000000"/>
                <w:sz w:val="16"/>
                <w:szCs w:val="16"/>
              </w:rPr>
              <w:t>4 раза* 5,5 часов* 1 800 рублей = 36 900 рублей и 2 раза * 10 часов * 1 800 рублей = 36 000</w:t>
            </w:r>
          </w:p>
        </w:tc>
        <w:tc>
          <w:tcPr>
            <w:tcW w:w="1842" w:type="dxa"/>
            <w:tcBorders>
              <w:top w:val="single" w:sz="8" w:space="0" w:color="000000"/>
              <w:left w:val="single" w:sz="8" w:space="0" w:color="000000"/>
              <w:bottom w:val="single" w:sz="8" w:space="0" w:color="000000"/>
              <w:right w:val="single" w:sz="8" w:space="0" w:color="000000"/>
            </w:tcBorders>
          </w:tcPr>
          <w:p w:rsidR="008022F6" w:rsidRPr="00E720D7" w:rsidRDefault="00721D7C" w:rsidP="0013071B">
            <w:pPr>
              <w:pStyle w:val="a3"/>
              <w:spacing w:before="0" w:beforeAutospacing="0" w:after="0" w:afterAutospacing="0"/>
              <w:jc w:val="center"/>
              <w:rPr>
                <w:b/>
                <w:sz w:val="16"/>
                <w:szCs w:val="16"/>
              </w:rPr>
            </w:pPr>
            <w:r>
              <w:rPr>
                <w:rFonts w:ascii="Arial" w:hAnsi="Arial" w:cs="Arial"/>
                <w:b/>
                <w:color w:val="000000"/>
                <w:sz w:val="16"/>
                <w:szCs w:val="16"/>
              </w:rPr>
              <w:t xml:space="preserve">К распределению во взносы: </w:t>
            </w:r>
            <w:r w:rsidR="008022F6" w:rsidRPr="00E720D7">
              <w:rPr>
                <w:rFonts w:ascii="Arial" w:hAnsi="Arial" w:cs="Arial"/>
                <w:b/>
                <w:color w:val="000000"/>
                <w:sz w:val="16"/>
                <w:szCs w:val="16"/>
              </w:rPr>
              <w:t>320 900,00</w:t>
            </w:r>
          </w:p>
          <w:p w:rsidR="008022F6" w:rsidRPr="00E720D7" w:rsidRDefault="00AF4C0E" w:rsidP="0013071B">
            <w:pPr>
              <w:rPr>
                <w:sz w:val="16"/>
                <w:szCs w:val="16"/>
              </w:rPr>
            </w:pPr>
            <w:r>
              <w:rPr>
                <w:sz w:val="16"/>
                <w:szCs w:val="16"/>
              </w:rPr>
              <w:t xml:space="preserve">       </w:t>
            </w:r>
            <w:r w:rsidR="008022F6" w:rsidRPr="00E720D7">
              <w:rPr>
                <w:sz w:val="16"/>
                <w:szCs w:val="16"/>
              </w:rPr>
              <w:t xml:space="preserve">Добавить к запланированным д/с неизрасходованные д/с на данные статьи расходов из предыдущего отчетного периода     </w:t>
            </w:r>
          </w:p>
          <w:p w:rsidR="008022F6" w:rsidRPr="00E720D7" w:rsidRDefault="008022F6" w:rsidP="0013071B">
            <w:pPr>
              <w:rPr>
                <w:sz w:val="16"/>
                <w:szCs w:val="16"/>
              </w:rPr>
            </w:pPr>
            <w:r w:rsidRPr="00E720D7">
              <w:rPr>
                <w:b/>
                <w:sz w:val="16"/>
                <w:szCs w:val="16"/>
              </w:rPr>
              <w:t>50 990,00</w:t>
            </w:r>
            <w:r w:rsidRPr="00E720D7">
              <w:rPr>
                <w:sz w:val="16"/>
                <w:szCs w:val="16"/>
              </w:rPr>
              <w:t xml:space="preserve">- отсыпка             </w:t>
            </w:r>
          </w:p>
          <w:p w:rsidR="008022F6" w:rsidRPr="00E720D7" w:rsidRDefault="008022F6" w:rsidP="0013071B">
            <w:pPr>
              <w:rPr>
                <w:sz w:val="16"/>
                <w:szCs w:val="16"/>
              </w:rPr>
            </w:pPr>
            <w:r w:rsidRPr="00E720D7">
              <w:rPr>
                <w:b/>
                <w:sz w:val="16"/>
                <w:szCs w:val="16"/>
              </w:rPr>
              <w:t>18 600,00</w:t>
            </w:r>
            <w:r w:rsidRPr="00E720D7">
              <w:rPr>
                <w:sz w:val="16"/>
                <w:szCs w:val="16"/>
              </w:rPr>
              <w:t xml:space="preserve">- снег                 </w:t>
            </w:r>
          </w:p>
          <w:p w:rsidR="008022F6" w:rsidRPr="00AF4C0E" w:rsidRDefault="00AF4C0E" w:rsidP="0013071B">
            <w:pPr>
              <w:rPr>
                <w:b/>
                <w:sz w:val="16"/>
                <w:szCs w:val="16"/>
              </w:rPr>
            </w:pPr>
            <w:r w:rsidRPr="00AF4C0E">
              <w:rPr>
                <w:b/>
                <w:sz w:val="16"/>
                <w:szCs w:val="16"/>
              </w:rPr>
              <w:t>Итого</w:t>
            </w:r>
            <w:r>
              <w:rPr>
                <w:b/>
                <w:sz w:val="16"/>
                <w:szCs w:val="16"/>
              </w:rPr>
              <w:t xml:space="preserve"> остаток</w:t>
            </w:r>
            <w:r w:rsidRPr="00AF4C0E">
              <w:rPr>
                <w:b/>
                <w:sz w:val="16"/>
                <w:szCs w:val="16"/>
              </w:rPr>
              <w:t>: 69 590,00</w:t>
            </w:r>
          </w:p>
          <w:p w:rsidR="00AF4C0E" w:rsidRPr="00AF4C0E" w:rsidRDefault="00AF4C0E" w:rsidP="0013071B">
            <w:pPr>
              <w:rPr>
                <w:b/>
                <w:sz w:val="16"/>
                <w:szCs w:val="16"/>
              </w:rPr>
            </w:pPr>
            <w:r>
              <w:rPr>
                <w:sz w:val="16"/>
                <w:szCs w:val="16"/>
              </w:rPr>
              <w:t xml:space="preserve">  Всего </w:t>
            </w:r>
            <w:r w:rsidRPr="00AF4C0E">
              <w:rPr>
                <w:b/>
                <w:sz w:val="16"/>
                <w:szCs w:val="16"/>
              </w:rPr>
              <w:t>израсходовать:</w:t>
            </w:r>
          </w:p>
          <w:p w:rsidR="008022F6" w:rsidRPr="00AF4C0E" w:rsidRDefault="00AF4C0E" w:rsidP="0013071B">
            <w:pPr>
              <w:rPr>
                <w:sz w:val="16"/>
                <w:szCs w:val="16"/>
              </w:rPr>
            </w:pPr>
            <w:r w:rsidRPr="00AF4C0E">
              <w:rPr>
                <w:b/>
                <w:sz w:val="16"/>
                <w:szCs w:val="16"/>
              </w:rPr>
              <w:t>На ремонт дорог:</w:t>
            </w:r>
            <w:r>
              <w:rPr>
                <w:sz w:val="16"/>
                <w:szCs w:val="16"/>
              </w:rPr>
              <w:t xml:space="preserve">            </w:t>
            </w:r>
            <w:r w:rsidRPr="00AF4C0E">
              <w:rPr>
                <w:b/>
                <w:sz w:val="16"/>
                <w:szCs w:val="16"/>
              </w:rPr>
              <w:t>317 590,00;</w:t>
            </w:r>
          </w:p>
          <w:p w:rsidR="008022F6" w:rsidRPr="00E720D7" w:rsidRDefault="00AF4C0E" w:rsidP="0013071B">
            <w:pPr>
              <w:rPr>
                <w:b/>
                <w:sz w:val="16"/>
                <w:szCs w:val="16"/>
              </w:rPr>
            </w:pPr>
            <w:r>
              <w:rPr>
                <w:b/>
                <w:sz w:val="16"/>
                <w:szCs w:val="16"/>
              </w:rPr>
              <w:t xml:space="preserve"> На очистку дорог от снега: 72 900,00</w:t>
            </w:r>
          </w:p>
        </w:tc>
      </w:tr>
      <w:tr w:rsidR="001A2C2C" w:rsidRPr="00E720D7" w:rsidTr="007A264E">
        <w:trPr>
          <w:trHeight w:val="4993"/>
        </w:trPr>
        <w:tc>
          <w:tcPr>
            <w:tcW w:w="567" w:type="dxa"/>
            <w:vMerge w:val="restart"/>
            <w:tcBorders>
              <w:top w:val="single" w:sz="8" w:space="0" w:color="000000"/>
              <w:left w:val="single" w:sz="8" w:space="0" w:color="000000"/>
              <w:right w:val="single" w:sz="8" w:space="0" w:color="000000"/>
            </w:tcBorders>
            <w:tcMar>
              <w:top w:w="102" w:type="dxa"/>
              <w:left w:w="62" w:type="dxa"/>
              <w:bottom w:w="102" w:type="dxa"/>
              <w:right w:w="62" w:type="dxa"/>
            </w:tcMar>
            <w:hideMark/>
          </w:tcPr>
          <w:p w:rsidR="001A2C2C" w:rsidRPr="00E720D7" w:rsidRDefault="001A2C2C" w:rsidP="000A70C3">
            <w:pPr>
              <w:rPr>
                <w:sz w:val="16"/>
                <w:szCs w:val="16"/>
              </w:rPr>
            </w:pPr>
            <w:r w:rsidRPr="00E720D7">
              <w:rPr>
                <w:sz w:val="16"/>
                <w:szCs w:val="16"/>
              </w:rPr>
              <w:lastRenderedPageBreak/>
              <w:t>2</w:t>
            </w:r>
          </w:p>
        </w:tc>
        <w:tc>
          <w:tcPr>
            <w:tcW w:w="8364" w:type="dxa"/>
            <w:tcBorders>
              <w:top w:val="single" w:sz="8" w:space="0" w:color="000000"/>
              <w:left w:val="single" w:sz="8" w:space="0" w:color="000000"/>
              <w:bottom w:val="single" w:sz="4" w:space="0" w:color="auto"/>
              <w:right w:val="single" w:sz="8" w:space="0" w:color="000000"/>
            </w:tcBorders>
            <w:tcMar>
              <w:top w:w="102" w:type="dxa"/>
              <w:left w:w="62" w:type="dxa"/>
              <w:bottom w:w="102" w:type="dxa"/>
              <w:right w:w="62" w:type="dxa"/>
            </w:tcMar>
            <w:hideMark/>
          </w:tcPr>
          <w:p w:rsidR="001A2C2C" w:rsidRPr="00E720D7" w:rsidRDefault="001A2C2C" w:rsidP="000A70C3">
            <w:pPr>
              <w:pStyle w:val="a3"/>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П.2.Видеонаблюдение в СНТ:</w:t>
            </w:r>
          </w:p>
          <w:p w:rsidR="001A2C2C" w:rsidRDefault="001A2C2C" w:rsidP="000A70C3">
            <w:pPr>
              <w:rPr>
                <w:rFonts w:ascii="Arial" w:hAnsi="Arial" w:cs="Arial"/>
                <w:color w:val="2C2D2E"/>
                <w:sz w:val="18"/>
                <w:szCs w:val="18"/>
                <w:shd w:val="clear" w:color="auto" w:fill="FFFFFF"/>
              </w:rPr>
            </w:pPr>
            <w:r>
              <w:rPr>
                <w:rFonts w:ascii="Arial" w:hAnsi="Arial" w:cs="Arial"/>
                <w:color w:val="2C2D2E"/>
                <w:sz w:val="18"/>
                <w:szCs w:val="18"/>
                <w:shd w:val="clear" w:color="auto" w:fill="FFFFFF"/>
              </w:rPr>
              <w:t xml:space="preserve">                                                       </w:t>
            </w:r>
            <w:r w:rsidRPr="005505CB">
              <w:rPr>
                <w:rFonts w:ascii="Arial" w:hAnsi="Arial" w:cs="Arial"/>
                <w:color w:val="2C2D2E"/>
                <w:sz w:val="18"/>
                <w:szCs w:val="18"/>
                <w:shd w:val="clear" w:color="auto" w:fill="FFFFFF"/>
              </w:rPr>
              <w:t>Уважаемые садоводы!</w:t>
            </w:r>
            <w:r>
              <w:rPr>
                <w:rFonts w:ascii="Arial" w:hAnsi="Arial" w:cs="Arial"/>
                <w:color w:val="2C2D2E"/>
                <w:sz w:val="18"/>
                <w:szCs w:val="18"/>
                <w:shd w:val="clear" w:color="auto" w:fill="FFFFFF"/>
              </w:rPr>
              <w:t xml:space="preserve"> </w:t>
            </w:r>
          </w:p>
          <w:p w:rsidR="001A2C2C" w:rsidRDefault="001A2C2C" w:rsidP="000A70C3">
            <w:pPr>
              <w:rPr>
                <w:rFonts w:ascii="Arial" w:hAnsi="Arial" w:cs="Arial"/>
                <w:color w:val="2C2D2E"/>
                <w:sz w:val="18"/>
                <w:szCs w:val="18"/>
                <w:shd w:val="clear" w:color="auto" w:fill="FFFFFF"/>
              </w:rPr>
            </w:pPr>
            <w:r>
              <w:rPr>
                <w:rFonts w:ascii="Arial" w:hAnsi="Arial" w:cs="Arial"/>
                <w:color w:val="2C2D2E"/>
                <w:sz w:val="18"/>
                <w:szCs w:val="18"/>
                <w:shd w:val="clear" w:color="auto" w:fill="FFFFFF"/>
              </w:rPr>
              <w:t xml:space="preserve">     </w:t>
            </w:r>
            <w:r w:rsidRPr="005505CB">
              <w:rPr>
                <w:rFonts w:ascii="Arial" w:hAnsi="Arial" w:cs="Arial"/>
                <w:color w:val="2C2D2E"/>
                <w:sz w:val="18"/>
                <w:szCs w:val="18"/>
                <w:shd w:val="clear" w:color="auto" w:fill="FFFFFF"/>
              </w:rPr>
              <w:t xml:space="preserve"> Наша система видеонаблюдения за территорией общего пользования была построена путем модернизации основного радиоканала по мере роста установленных камер. Текущая эксплуатация этой системы выявила существенные недостатки, связанные с перегрузкой центрального канала сети, в связи с чем наблюдаются частичные отключения камер и нестабильная работа устройства записи. Анализ технических решений показал, что на существующем оборудовании организовать нормальную работу системы не представляется возможным, а тем более - подключить новые камеры.</w:t>
            </w:r>
            <w:r>
              <w:rPr>
                <w:rFonts w:ascii="Arial" w:hAnsi="Arial" w:cs="Arial"/>
                <w:color w:val="2C2D2E"/>
                <w:sz w:val="18"/>
                <w:szCs w:val="18"/>
                <w:shd w:val="clear" w:color="auto" w:fill="FFFFFF"/>
              </w:rPr>
              <w:t xml:space="preserve">   </w:t>
            </w:r>
          </w:p>
          <w:p w:rsidR="001A2C2C" w:rsidRDefault="001A2C2C" w:rsidP="000A70C3">
            <w:pPr>
              <w:rPr>
                <w:rFonts w:ascii="Arial" w:hAnsi="Arial" w:cs="Arial"/>
                <w:color w:val="2C2D2E"/>
                <w:sz w:val="18"/>
                <w:szCs w:val="18"/>
                <w:shd w:val="clear" w:color="auto" w:fill="FFFFFF"/>
              </w:rPr>
            </w:pPr>
            <w:r>
              <w:rPr>
                <w:rFonts w:ascii="Arial" w:hAnsi="Arial" w:cs="Arial"/>
                <w:color w:val="2C2D2E"/>
                <w:sz w:val="18"/>
                <w:szCs w:val="18"/>
                <w:shd w:val="clear" w:color="auto" w:fill="FFFFFF"/>
              </w:rPr>
              <w:t xml:space="preserve">     </w:t>
            </w:r>
            <w:r w:rsidRPr="005505CB">
              <w:rPr>
                <w:rFonts w:ascii="Arial" w:hAnsi="Arial" w:cs="Arial"/>
                <w:color w:val="2C2D2E"/>
                <w:sz w:val="18"/>
                <w:szCs w:val="18"/>
                <w:shd w:val="clear" w:color="auto" w:fill="FFFFFF"/>
              </w:rPr>
              <w:t>Для решения этого вопроса проведена оценка нескольких технических решений и предложена замена основного канала данных на оптический кабель. Кроме того, устройство видеозаписи на посту охраны предлагается снабдить источником бесперебойного питания, так как отключения электричества негативным образом влияют на его работу. Прокладка нового кабеля позволит в дальнейшем не только устранить проблемы с существующей системой ви</w:t>
            </w:r>
            <w:r>
              <w:rPr>
                <w:rFonts w:ascii="Arial" w:hAnsi="Arial" w:cs="Arial"/>
                <w:color w:val="2C2D2E"/>
                <w:sz w:val="18"/>
                <w:szCs w:val="18"/>
                <w:shd w:val="clear" w:color="auto" w:fill="FFFFFF"/>
              </w:rPr>
              <w:t>деонаблюдения, но и расширить её</w:t>
            </w:r>
            <w:r w:rsidRPr="005505CB">
              <w:rPr>
                <w:rFonts w:ascii="Arial" w:hAnsi="Arial" w:cs="Arial"/>
                <w:color w:val="2C2D2E"/>
                <w:sz w:val="18"/>
                <w:szCs w:val="18"/>
                <w:shd w:val="clear" w:color="auto" w:fill="FFFFFF"/>
              </w:rPr>
              <w:t xml:space="preserve"> до необходимого уровня охвата</w:t>
            </w:r>
            <w:r>
              <w:rPr>
                <w:rFonts w:ascii="Arial" w:hAnsi="Arial" w:cs="Arial"/>
                <w:color w:val="2C2D2E"/>
                <w:sz w:val="23"/>
                <w:szCs w:val="23"/>
                <w:shd w:val="clear" w:color="auto" w:fill="FFFFFF"/>
              </w:rPr>
              <w:t xml:space="preserve"> </w:t>
            </w:r>
            <w:r w:rsidRPr="005505CB">
              <w:rPr>
                <w:rFonts w:ascii="Arial" w:hAnsi="Arial" w:cs="Arial"/>
                <w:color w:val="2C2D2E"/>
                <w:sz w:val="18"/>
                <w:szCs w:val="18"/>
                <w:shd w:val="clear" w:color="auto" w:fill="FFFFFF"/>
              </w:rPr>
              <w:t>территории. Всё это вместе с проведением освещения на территории СНТ позволит повысить уровень безопасности на</w:t>
            </w:r>
            <w:r>
              <w:rPr>
                <w:rFonts w:ascii="Arial" w:hAnsi="Arial" w:cs="Arial"/>
                <w:color w:val="2C2D2E"/>
                <w:sz w:val="23"/>
                <w:szCs w:val="23"/>
                <w:shd w:val="clear" w:color="auto" w:fill="FFFFFF"/>
              </w:rPr>
              <w:t xml:space="preserve"> </w:t>
            </w:r>
            <w:r w:rsidRPr="005505CB">
              <w:rPr>
                <w:rFonts w:ascii="Arial" w:hAnsi="Arial" w:cs="Arial"/>
                <w:color w:val="2C2D2E"/>
                <w:sz w:val="18"/>
                <w:szCs w:val="18"/>
                <w:shd w:val="clear" w:color="auto" w:fill="FFFFFF"/>
              </w:rPr>
              <w:t>территории</w:t>
            </w:r>
            <w:r>
              <w:rPr>
                <w:rFonts w:ascii="Arial" w:hAnsi="Arial" w:cs="Arial"/>
                <w:color w:val="2C2D2E"/>
                <w:sz w:val="23"/>
                <w:szCs w:val="23"/>
                <w:shd w:val="clear" w:color="auto" w:fill="FFFFFF"/>
              </w:rPr>
              <w:t xml:space="preserve"> СНТ.</w:t>
            </w:r>
            <w:r>
              <w:rPr>
                <w:rFonts w:ascii="Arial" w:hAnsi="Arial" w:cs="Arial"/>
                <w:color w:val="2C2D2E"/>
                <w:sz w:val="18"/>
                <w:szCs w:val="18"/>
                <w:shd w:val="clear" w:color="auto" w:fill="FFFFFF"/>
              </w:rPr>
              <w:t xml:space="preserve">  </w:t>
            </w:r>
          </w:p>
          <w:p w:rsidR="001A2C2C" w:rsidRPr="005505CB" w:rsidRDefault="001A2C2C" w:rsidP="000A70C3">
            <w:pPr>
              <w:rPr>
                <w:rFonts w:ascii="Arial" w:hAnsi="Arial" w:cs="Arial"/>
                <w:b/>
                <w:sz w:val="18"/>
                <w:szCs w:val="18"/>
              </w:rPr>
            </w:pPr>
            <w:r>
              <w:rPr>
                <w:rFonts w:ascii="Arial" w:hAnsi="Arial" w:cs="Arial"/>
                <w:color w:val="2C2D2E"/>
                <w:sz w:val="18"/>
                <w:szCs w:val="18"/>
                <w:shd w:val="clear" w:color="auto" w:fill="FFFFFF"/>
              </w:rPr>
              <w:t xml:space="preserve">                                                                                                                                 </w:t>
            </w:r>
          </w:p>
          <w:p w:rsidR="001A2C2C" w:rsidRPr="00E720D7" w:rsidRDefault="001A2C2C" w:rsidP="000A70C3">
            <w:pPr>
              <w:rPr>
                <w:rFonts w:ascii="Arial" w:hAnsi="Arial" w:cs="Arial"/>
                <w:b/>
                <w:sz w:val="18"/>
                <w:szCs w:val="18"/>
              </w:rPr>
            </w:pPr>
            <w:r>
              <w:rPr>
                <w:rFonts w:ascii="Arial" w:hAnsi="Arial" w:cs="Arial"/>
                <w:b/>
                <w:sz w:val="18"/>
                <w:szCs w:val="18"/>
              </w:rPr>
              <w:t>П.2</w:t>
            </w:r>
            <w:r w:rsidRPr="00E720D7">
              <w:rPr>
                <w:rFonts w:ascii="Arial" w:hAnsi="Arial" w:cs="Arial"/>
                <w:b/>
                <w:sz w:val="18"/>
                <w:szCs w:val="18"/>
              </w:rPr>
              <w:t>.1. Первый этап работ по модернизации видеонаблюдения СНТ, для обеспечения бесперебойной работы видеокамер:</w:t>
            </w:r>
          </w:p>
          <w:p w:rsidR="001A2C2C" w:rsidRPr="00E720D7" w:rsidRDefault="007A264E" w:rsidP="000A70C3">
            <w:pPr>
              <w:rPr>
                <w:rFonts w:ascii="Arial" w:hAnsi="Arial" w:cs="Arial"/>
                <w:b/>
                <w:sz w:val="18"/>
                <w:szCs w:val="18"/>
              </w:rPr>
            </w:pPr>
            <w:r>
              <w:rPr>
                <w:rFonts w:ascii="Arial" w:hAnsi="Arial" w:cs="Arial"/>
                <w:b/>
                <w:sz w:val="18"/>
                <w:szCs w:val="18"/>
              </w:rPr>
              <w:t xml:space="preserve">- </w:t>
            </w:r>
            <w:r w:rsidR="001A2C2C" w:rsidRPr="00E720D7">
              <w:rPr>
                <w:rFonts w:ascii="Arial" w:hAnsi="Arial" w:cs="Arial"/>
                <w:sz w:val="18"/>
                <w:szCs w:val="18"/>
              </w:rPr>
              <w:t>Приобретение расходных материалов и оборудования для прокладки кабеля ВОЛС по существующим опорам (протяженность 1 км)</w:t>
            </w:r>
            <w:r w:rsidR="001A2C2C" w:rsidRPr="00E720D7">
              <w:rPr>
                <w:rFonts w:ascii="Arial" w:hAnsi="Arial" w:cs="Arial"/>
                <w:b/>
                <w:sz w:val="18"/>
                <w:szCs w:val="18"/>
              </w:rPr>
              <w:t xml:space="preserve"> 55 000 руб.  </w:t>
            </w:r>
          </w:p>
          <w:p w:rsidR="001A2C2C" w:rsidRPr="007A264E" w:rsidRDefault="007A264E" w:rsidP="001A2C2C">
            <w:pPr>
              <w:rPr>
                <w:rFonts w:ascii="Arial" w:hAnsi="Arial" w:cs="Arial"/>
                <w:b/>
                <w:sz w:val="18"/>
                <w:szCs w:val="18"/>
              </w:rPr>
            </w:pPr>
            <w:r>
              <w:rPr>
                <w:rFonts w:ascii="Arial" w:hAnsi="Arial" w:cs="Arial"/>
                <w:b/>
                <w:sz w:val="18"/>
                <w:szCs w:val="18"/>
              </w:rPr>
              <w:t>-</w:t>
            </w:r>
            <w:r w:rsidR="001A2C2C" w:rsidRPr="00E720D7">
              <w:rPr>
                <w:rFonts w:ascii="Arial" w:hAnsi="Arial" w:cs="Arial"/>
                <w:sz w:val="18"/>
                <w:szCs w:val="18"/>
              </w:rPr>
              <w:t xml:space="preserve">Монтаж кабеля ВОЛС на опоры и сварка оптического волокна </w:t>
            </w:r>
            <w:r>
              <w:rPr>
                <w:rFonts w:ascii="Arial" w:hAnsi="Arial" w:cs="Arial"/>
                <w:b/>
                <w:sz w:val="18"/>
                <w:szCs w:val="18"/>
              </w:rPr>
              <w:t>25 000 руб.</w:t>
            </w:r>
          </w:p>
        </w:tc>
        <w:tc>
          <w:tcPr>
            <w:tcW w:w="1842" w:type="dxa"/>
            <w:tcBorders>
              <w:top w:val="single" w:sz="8" w:space="0" w:color="000000"/>
              <w:left w:val="single" w:sz="8" w:space="0" w:color="000000"/>
              <w:bottom w:val="single" w:sz="4" w:space="0" w:color="auto"/>
              <w:right w:val="single" w:sz="8" w:space="0" w:color="000000"/>
            </w:tcBorders>
          </w:tcPr>
          <w:p w:rsidR="001A2C2C" w:rsidRPr="00E720D7" w:rsidRDefault="001A2C2C" w:rsidP="000A70C3">
            <w:pPr>
              <w:pStyle w:val="a3"/>
              <w:spacing w:before="0" w:beforeAutospacing="0" w:after="0" w:afterAutospacing="0"/>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r w:rsidRPr="00E720D7">
              <w:rPr>
                <w:rFonts w:ascii="Arial" w:hAnsi="Arial" w:cs="Arial"/>
                <w:b/>
                <w:color w:val="000000"/>
                <w:sz w:val="18"/>
                <w:szCs w:val="18"/>
              </w:rPr>
              <w:t>80 000,00</w:t>
            </w:r>
          </w:p>
          <w:p w:rsidR="001A2C2C" w:rsidRPr="00E720D7" w:rsidRDefault="001A2C2C" w:rsidP="000A70C3">
            <w:pPr>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p>
          <w:p w:rsidR="001A2C2C" w:rsidRPr="00E720D7" w:rsidRDefault="001A2C2C" w:rsidP="000A70C3">
            <w:pPr>
              <w:jc w:val="center"/>
              <w:rPr>
                <w:rFonts w:ascii="Arial" w:hAnsi="Arial" w:cs="Arial"/>
                <w:b/>
                <w:color w:val="000000"/>
                <w:sz w:val="18"/>
                <w:szCs w:val="18"/>
              </w:rPr>
            </w:pPr>
          </w:p>
          <w:p w:rsidR="001A2C2C" w:rsidRDefault="001A2C2C" w:rsidP="000A70C3">
            <w:pPr>
              <w:jc w:val="center"/>
              <w:rPr>
                <w:rFonts w:ascii="Arial" w:hAnsi="Arial" w:cs="Arial"/>
                <w:b/>
                <w:color w:val="000000"/>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Pr="001A2C2C" w:rsidRDefault="001A2C2C" w:rsidP="007A264E">
            <w:pPr>
              <w:rPr>
                <w:rFonts w:ascii="Arial" w:hAnsi="Arial" w:cs="Arial"/>
                <w:sz w:val="18"/>
                <w:szCs w:val="18"/>
              </w:rPr>
            </w:pPr>
          </w:p>
        </w:tc>
      </w:tr>
      <w:tr w:rsidR="001A2C2C" w:rsidRPr="00E720D7" w:rsidTr="007A264E">
        <w:trPr>
          <w:trHeight w:val="924"/>
        </w:trPr>
        <w:tc>
          <w:tcPr>
            <w:tcW w:w="567" w:type="dxa"/>
            <w:vMerge/>
            <w:tcBorders>
              <w:left w:val="single" w:sz="8" w:space="0" w:color="000000"/>
              <w:bottom w:val="single" w:sz="8" w:space="0" w:color="000000"/>
              <w:right w:val="single" w:sz="8" w:space="0" w:color="000000"/>
            </w:tcBorders>
            <w:tcMar>
              <w:top w:w="102" w:type="dxa"/>
              <w:left w:w="62" w:type="dxa"/>
              <w:bottom w:w="102" w:type="dxa"/>
              <w:right w:w="62" w:type="dxa"/>
            </w:tcMar>
          </w:tcPr>
          <w:p w:rsidR="001A2C2C" w:rsidRPr="00E720D7" w:rsidRDefault="001A2C2C" w:rsidP="000A70C3">
            <w:pPr>
              <w:rPr>
                <w:sz w:val="16"/>
                <w:szCs w:val="16"/>
              </w:rPr>
            </w:pPr>
          </w:p>
        </w:tc>
        <w:tc>
          <w:tcPr>
            <w:tcW w:w="8364" w:type="dxa"/>
            <w:tcBorders>
              <w:top w:val="single" w:sz="4" w:space="0" w:color="auto"/>
              <w:left w:val="single" w:sz="8" w:space="0" w:color="000000"/>
              <w:bottom w:val="single" w:sz="4" w:space="0" w:color="auto"/>
              <w:right w:val="single" w:sz="4" w:space="0" w:color="auto"/>
            </w:tcBorders>
            <w:tcMar>
              <w:top w:w="102" w:type="dxa"/>
              <w:left w:w="62" w:type="dxa"/>
              <w:bottom w:w="102" w:type="dxa"/>
              <w:right w:w="62" w:type="dxa"/>
            </w:tcMar>
          </w:tcPr>
          <w:p w:rsidR="001A2C2C" w:rsidRDefault="001A2C2C" w:rsidP="000A70C3">
            <w:pPr>
              <w:rPr>
                <w:rFonts w:ascii="Arial" w:hAnsi="Arial" w:cs="Arial"/>
                <w:b/>
                <w:sz w:val="18"/>
                <w:szCs w:val="18"/>
              </w:rPr>
            </w:pPr>
            <w:r>
              <w:rPr>
                <w:rFonts w:ascii="Arial" w:hAnsi="Arial" w:cs="Arial"/>
                <w:b/>
                <w:sz w:val="18"/>
                <w:szCs w:val="18"/>
              </w:rPr>
              <w:t>П.2</w:t>
            </w:r>
            <w:r w:rsidRPr="00E720D7">
              <w:rPr>
                <w:rFonts w:ascii="Arial" w:hAnsi="Arial" w:cs="Arial"/>
                <w:b/>
                <w:sz w:val="18"/>
                <w:szCs w:val="18"/>
              </w:rPr>
              <w:t>.2 Второй этап работ</w:t>
            </w:r>
          </w:p>
          <w:p w:rsidR="001A2C2C" w:rsidRPr="00E720D7" w:rsidRDefault="001A2C2C" w:rsidP="001A2C2C">
            <w:pPr>
              <w:rPr>
                <w:rFonts w:ascii="Arial" w:hAnsi="Arial" w:cs="Arial"/>
                <w:b/>
                <w:sz w:val="18"/>
                <w:szCs w:val="18"/>
              </w:rPr>
            </w:pPr>
            <w:r w:rsidRPr="00E720D7">
              <w:rPr>
                <w:rFonts w:ascii="Arial" w:hAnsi="Arial" w:cs="Arial"/>
                <w:b/>
                <w:sz w:val="18"/>
                <w:szCs w:val="18"/>
              </w:rPr>
              <w:t xml:space="preserve">Перенос части видеокамер и приобретение новых по просьбам садоводов      </w:t>
            </w:r>
          </w:p>
          <w:p w:rsidR="001A2C2C" w:rsidRPr="007A264E" w:rsidRDefault="007A264E" w:rsidP="001A2C2C">
            <w:pPr>
              <w:rPr>
                <w:rFonts w:ascii="Arial" w:hAnsi="Arial" w:cs="Arial"/>
                <w:b/>
                <w:sz w:val="18"/>
                <w:szCs w:val="18"/>
              </w:rPr>
            </w:pPr>
            <w:r>
              <w:rPr>
                <w:rFonts w:ascii="Arial" w:hAnsi="Arial" w:cs="Arial"/>
                <w:b/>
                <w:sz w:val="18"/>
                <w:szCs w:val="18"/>
              </w:rPr>
              <w:t>-</w:t>
            </w:r>
            <w:r w:rsidR="001A2C2C" w:rsidRPr="00E720D7">
              <w:rPr>
                <w:rFonts w:ascii="Arial" w:hAnsi="Arial" w:cs="Arial"/>
                <w:sz w:val="18"/>
                <w:szCs w:val="18"/>
              </w:rPr>
              <w:t>Приобретение новых камер (5 шт.)</w:t>
            </w:r>
            <w:r w:rsidR="001A2C2C" w:rsidRPr="00E720D7">
              <w:rPr>
                <w:rFonts w:ascii="Arial" w:hAnsi="Arial" w:cs="Arial"/>
                <w:b/>
                <w:sz w:val="18"/>
                <w:szCs w:val="18"/>
              </w:rPr>
              <w:t xml:space="preserve"> 25 000 руб.</w:t>
            </w:r>
            <w:r>
              <w:rPr>
                <w:rFonts w:ascii="Arial" w:hAnsi="Arial" w:cs="Arial"/>
                <w:b/>
                <w:sz w:val="18"/>
                <w:szCs w:val="18"/>
              </w:rPr>
              <w:t>-                                                                                              -</w:t>
            </w:r>
            <w:r w:rsidR="001A2C2C" w:rsidRPr="00E720D7">
              <w:rPr>
                <w:rFonts w:ascii="Arial" w:hAnsi="Arial" w:cs="Arial"/>
                <w:sz w:val="18"/>
                <w:szCs w:val="18"/>
              </w:rPr>
              <w:t>Демонтаж и монтаж новых камер, подключение и настройка</w:t>
            </w:r>
            <w:r w:rsidR="001A2C2C" w:rsidRPr="00E720D7">
              <w:rPr>
                <w:rFonts w:ascii="Arial" w:hAnsi="Arial" w:cs="Arial"/>
                <w:b/>
                <w:sz w:val="18"/>
                <w:szCs w:val="18"/>
              </w:rPr>
              <w:t xml:space="preserve"> 15000 руб</w:t>
            </w:r>
          </w:p>
        </w:tc>
        <w:tc>
          <w:tcPr>
            <w:tcW w:w="1842" w:type="dxa"/>
            <w:tcBorders>
              <w:top w:val="single" w:sz="4" w:space="0" w:color="auto"/>
              <w:left w:val="single" w:sz="4" w:space="0" w:color="auto"/>
              <w:bottom w:val="single" w:sz="4" w:space="0" w:color="auto"/>
              <w:right w:val="single" w:sz="8" w:space="0" w:color="000000"/>
            </w:tcBorders>
          </w:tcPr>
          <w:p w:rsidR="001A2C2C" w:rsidRDefault="001A2C2C" w:rsidP="001A2C2C">
            <w:pPr>
              <w:rPr>
                <w:rFonts w:ascii="Arial" w:hAnsi="Arial" w:cs="Arial"/>
                <w:sz w:val="18"/>
                <w:szCs w:val="18"/>
              </w:rPr>
            </w:pPr>
          </w:p>
          <w:p w:rsidR="001A2C2C" w:rsidRPr="001A2C2C" w:rsidRDefault="001A2C2C" w:rsidP="001A2C2C">
            <w:pPr>
              <w:rPr>
                <w:rFonts w:ascii="Arial" w:hAnsi="Arial" w:cs="Arial"/>
                <w:sz w:val="18"/>
                <w:szCs w:val="18"/>
              </w:rPr>
            </w:pPr>
          </w:p>
          <w:p w:rsidR="001A2C2C" w:rsidRDefault="001A2C2C" w:rsidP="001A2C2C">
            <w:pPr>
              <w:rPr>
                <w:rFonts w:ascii="Arial" w:hAnsi="Arial" w:cs="Arial"/>
                <w:sz w:val="18"/>
                <w:szCs w:val="18"/>
              </w:rPr>
            </w:pPr>
          </w:p>
          <w:p w:rsidR="001A2C2C" w:rsidRPr="00E720D7" w:rsidRDefault="001A2C2C" w:rsidP="001A2C2C">
            <w:pPr>
              <w:pStyle w:val="a3"/>
              <w:spacing w:before="0" w:beforeAutospacing="0" w:after="0" w:afterAutospacing="0"/>
              <w:jc w:val="center"/>
              <w:rPr>
                <w:rFonts w:ascii="Arial" w:hAnsi="Arial" w:cs="Arial"/>
                <w:b/>
                <w:color w:val="000000"/>
                <w:sz w:val="18"/>
                <w:szCs w:val="18"/>
              </w:rPr>
            </w:pPr>
            <w:r w:rsidRPr="00E720D7">
              <w:rPr>
                <w:rFonts w:ascii="Arial" w:hAnsi="Arial" w:cs="Arial"/>
                <w:b/>
                <w:color w:val="000000"/>
                <w:sz w:val="18"/>
                <w:szCs w:val="18"/>
              </w:rPr>
              <w:t>40 000,00</w:t>
            </w:r>
          </w:p>
          <w:p w:rsidR="001A2C2C" w:rsidRPr="00E720D7" w:rsidRDefault="001A2C2C" w:rsidP="001A2C2C">
            <w:pPr>
              <w:ind w:firstLine="708"/>
              <w:rPr>
                <w:rFonts w:ascii="Arial" w:hAnsi="Arial" w:cs="Arial"/>
                <w:b/>
                <w:color w:val="000000"/>
                <w:sz w:val="18"/>
                <w:szCs w:val="18"/>
              </w:rPr>
            </w:pPr>
          </w:p>
        </w:tc>
      </w:tr>
    </w:tbl>
    <w:p w:rsidR="008022F6" w:rsidRPr="00E720D7" w:rsidRDefault="008022F6" w:rsidP="008022F6">
      <w:pPr>
        <w:rPr>
          <w:sz w:val="16"/>
          <w:szCs w:val="16"/>
        </w:rPr>
      </w:pPr>
    </w:p>
    <w:tbl>
      <w:tblPr>
        <w:tblW w:w="10773" w:type="dxa"/>
        <w:tblInd w:w="-152" w:type="dxa"/>
        <w:tblLayout w:type="fixed"/>
        <w:tblCellMar>
          <w:top w:w="15" w:type="dxa"/>
          <w:left w:w="15" w:type="dxa"/>
          <w:bottom w:w="15" w:type="dxa"/>
          <w:right w:w="15" w:type="dxa"/>
        </w:tblCellMar>
        <w:tblLook w:val="04A0" w:firstRow="1" w:lastRow="0" w:firstColumn="1" w:lastColumn="0" w:noHBand="0" w:noVBand="1"/>
      </w:tblPr>
      <w:tblGrid>
        <w:gridCol w:w="567"/>
        <w:gridCol w:w="8364"/>
        <w:gridCol w:w="1842"/>
      </w:tblGrid>
      <w:tr w:rsidR="008022F6" w:rsidRPr="00E720D7" w:rsidTr="0013071B">
        <w:tc>
          <w:tcPr>
            <w:tcW w:w="56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rPr>
                <w:sz w:val="16"/>
                <w:szCs w:val="16"/>
              </w:rPr>
            </w:pPr>
          </w:p>
        </w:tc>
        <w:tc>
          <w:tcPr>
            <w:tcW w:w="836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7A264E" w:rsidRDefault="008022F6" w:rsidP="0013071B">
            <w:pPr>
              <w:pStyle w:val="a3"/>
              <w:spacing w:before="0" w:beforeAutospacing="0" w:after="0" w:afterAutospacing="0"/>
              <w:rPr>
                <w:sz w:val="18"/>
                <w:szCs w:val="18"/>
              </w:rPr>
            </w:pPr>
            <w:r w:rsidRPr="007A264E">
              <w:rPr>
                <w:rFonts w:ascii="Arial" w:hAnsi="Arial" w:cs="Arial"/>
                <w:b/>
                <w:bCs/>
                <w:color w:val="000000"/>
                <w:sz w:val="18"/>
                <w:szCs w:val="18"/>
              </w:rPr>
              <w:t>Всего расходов</w:t>
            </w:r>
            <w:r w:rsidRPr="007A264E">
              <w:rPr>
                <w:rFonts w:ascii="Arial" w:hAnsi="Arial" w:cs="Arial"/>
                <w:color w:val="000000"/>
                <w:sz w:val="18"/>
                <w:szCs w:val="18"/>
              </w:rPr>
              <w:t xml:space="preserve"> (включенных во взносы), рублей</w:t>
            </w:r>
          </w:p>
          <w:p w:rsidR="008022F6" w:rsidRPr="00E720D7" w:rsidRDefault="008022F6" w:rsidP="0013071B">
            <w:pPr>
              <w:pStyle w:val="a3"/>
              <w:spacing w:before="0" w:beforeAutospacing="0" w:after="0" w:afterAutospacing="0"/>
              <w:rPr>
                <w:rFonts w:ascii="Arial" w:hAnsi="Arial" w:cs="Arial"/>
                <w:b/>
                <w:bCs/>
                <w:color w:val="000000"/>
                <w:sz w:val="16"/>
                <w:szCs w:val="16"/>
              </w:rPr>
            </w:pPr>
            <w:r w:rsidRPr="00E720D7">
              <w:rPr>
                <w:rFonts w:ascii="Arial" w:hAnsi="Arial" w:cs="Arial"/>
                <w:b/>
                <w:bCs/>
                <w:color w:val="000000"/>
                <w:sz w:val="16"/>
                <w:szCs w:val="16"/>
              </w:rPr>
              <w:t>Для улучшения качества дорог в СНТ и проведения большего, чем запланировано объема работ по обеспечению проезда к участкам садоводов - Переходящий остаток</w:t>
            </w:r>
            <w:r w:rsidRPr="00E720D7">
              <w:rPr>
                <w:rFonts w:ascii="Arial" w:hAnsi="Arial" w:cs="Arial"/>
                <w:color w:val="000000"/>
                <w:sz w:val="16"/>
                <w:szCs w:val="16"/>
              </w:rPr>
              <w:t xml:space="preserve"> с прошлого финансового года по состоянию на 30.04.2022 года (неиспользованные денежные средства),</w:t>
            </w:r>
            <w:r w:rsidRPr="00E720D7">
              <w:rPr>
                <w:rFonts w:ascii="Arial" w:hAnsi="Arial" w:cs="Arial"/>
                <w:b/>
                <w:color w:val="000000"/>
                <w:sz w:val="16"/>
                <w:szCs w:val="16"/>
              </w:rPr>
              <w:t>69 590,00</w:t>
            </w:r>
            <w:r w:rsidRPr="00E720D7">
              <w:rPr>
                <w:rFonts w:ascii="Arial" w:hAnsi="Arial" w:cs="Arial"/>
                <w:color w:val="000000"/>
                <w:sz w:val="16"/>
                <w:szCs w:val="16"/>
              </w:rPr>
              <w:t xml:space="preserve"> рублей добавить к заложенным в смету расходам не обслуживание дорог в СНТ рублей без уменьшения взноса.</w:t>
            </w:r>
          </w:p>
          <w:p w:rsidR="008022F6" w:rsidRPr="00E720D7" w:rsidRDefault="008022F6" w:rsidP="0013071B">
            <w:pPr>
              <w:pStyle w:val="a3"/>
              <w:spacing w:before="0" w:beforeAutospacing="0" w:after="0" w:afterAutospacing="0"/>
              <w:rPr>
                <w:rFonts w:ascii="Arial" w:hAnsi="Arial" w:cs="Arial"/>
                <w:color w:val="000000"/>
                <w:sz w:val="16"/>
                <w:szCs w:val="16"/>
              </w:rPr>
            </w:pPr>
          </w:p>
          <w:p w:rsidR="008022F6" w:rsidRPr="00E720D7" w:rsidRDefault="008022F6" w:rsidP="0013071B">
            <w:pPr>
              <w:pStyle w:val="a3"/>
              <w:spacing w:before="0" w:beforeAutospacing="0" w:after="0" w:afterAutospacing="0"/>
              <w:rPr>
                <w:b/>
                <w:sz w:val="16"/>
                <w:szCs w:val="16"/>
              </w:rPr>
            </w:pPr>
            <w:r w:rsidRPr="00E720D7">
              <w:rPr>
                <w:rFonts w:ascii="Arial" w:hAnsi="Arial" w:cs="Arial"/>
                <w:b/>
                <w:color w:val="000000"/>
                <w:sz w:val="16"/>
                <w:szCs w:val="16"/>
              </w:rPr>
              <w:t xml:space="preserve">Площадь участков </w:t>
            </w:r>
            <w:r w:rsidRPr="00E720D7">
              <w:rPr>
                <w:rFonts w:ascii="Arial" w:hAnsi="Arial" w:cs="Arial"/>
                <w:b/>
                <w:bCs/>
                <w:color w:val="000000"/>
                <w:sz w:val="16"/>
                <w:szCs w:val="16"/>
              </w:rPr>
              <w:t xml:space="preserve">  1600 соток</w:t>
            </w:r>
            <w:r w:rsidRPr="00E720D7">
              <w:rPr>
                <w:rFonts w:ascii="Arial" w:hAnsi="Arial" w:cs="Arial"/>
                <w:b/>
                <w:color w:val="000000"/>
                <w:sz w:val="16"/>
                <w:szCs w:val="16"/>
              </w:rPr>
              <w:t xml:space="preserve">,                                                                                                                                           </w:t>
            </w:r>
            <w:r w:rsidR="007A264E">
              <w:rPr>
                <w:rFonts w:ascii="Arial" w:hAnsi="Arial" w:cs="Arial"/>
                <w:b/>
                <w:color w:val="000000"/>
                <w:sz w:val="16"/>
                <w:szCs w:val="16"/>
              </w:rPr>
              <w:t>расчетный взнос за 1 сотку </w:t>
            </w:r>
            <w:r w:rsidR="00721D7C">
              <w:rPr>
                <w:rFonts w:ascii="Arial" w:hAnsi="Arial" w:cs="Arial"/>
                <w:b/>
                <w:color w:val="000000"/>
                <w:sz w:val="16"/>
                <w:szCs w:val="16"/>
              </w:rPr>
              <w:t>=</w:t>
            </w:r>
            <w:r w:rsidR="007A264E">
              <w:rPr>
                <w:rFonts w:ascii="Arial" w:hAnsi="Arial" w:cs="Arial"/>
                <w:b/>
                <w:color w:val="000000"/>
                <w:sz w:val="16"/>
                <w:szCs w:val="16"/>
              </w:rPr>
              <w:t>276</w:t>
            </w:r>
            <w:r w:rsidRPr="00E720D7">
              <w:rPr>
                <w:rFonts w:ascii="Arial" w:hAnsi="Arial" w:cs="Arial"/>
                <w:b/>
                <w:color w:val="000000"/>
                <w:sz w:val="16"/>
                <w:szCs w:val="16"/>
              </w:rPr>
              <w:t xml:space="preserve">   рублей</w:t>
            </w:r>
          </w:p>
        </w:tc>
        <w:tc>
          <w:tcPr>
            <w:tcW w:w="1842" w:type="dxa"/>
            <w:tcBorders>
              <w:top w:val="single" w:sz="8" w:space="0" w:color="000000"/>
              <w:left w:val="single" w:sz="8" w:space="0" w:color="000000"/>
              <w:bottom w:val="single" w:sz="8" w:space="0" w:color="000000"/>
              <w:right w:val="single" w:sz="8" w:space="0" w:color="000000"/>
            </w:tcBorders>
          </w:tcPr>
          <w:p w:rsidR="008022F6" w:rsidRPr="007A264E" w:rsidRDefault="008022F6" w:rsidP="0013071B">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             </w:t>
            </w:r>
            <w:r w:rsidR="007A264E">
              <w:rPr>
                <w:rFonts w:ascii="Arial" w:hAnsi="Arial" w:cs="Arial"/>
                <w:b/>
                <w:bCs/>
                <w:color w:val="000000"/>
                <w:sz w:val="16"/>
                <w:szCs w:val="16"/>
              </w:rPr>
              <w:t>440</w:t>
            </w:r>
            <w:r w:rsidRPr="00E720D7">
              <w:rPr>
                <w:rFonts w:ascii="Arial" w:hAnsi="Arial" w:cs="Arial"/>
                <w:b/>
                <w:bCs/>
                <w:color w:val="000000"/>
                <w:sz w:val="16"/>
                <w:szCs w:val="16"/>
              </w:rPr>
              <w:t> 900,00</w:t>
            </w:r>
          </w:p>
          <w:p w:rsidR="008022F6" w:rsidRPr="00E720D7" w:rsidRDefault="008022F6" w:rsidP="0013071B">
            <w:pPr>
              <w:pStyle w:val="a3"/>
              <w:spacing w:before="0" w:beforeAutospacing="0" w:after="0" w:afterAutospacing="0"/>
              <w:rPr>
                <w:rFonts w:ascii="Arial" w:hAnsi="Arial" w:cs="Arial"/>
                <w:b/>
                <w:bCs/>
                <w:color w:val="000000"/>
                <w:sz w:val="16"/>
                <w:szCs w:val="16"/>
              </w:rPr>
            </w:pPr>
          </w:p>
        </w:tc>
      </w:tr>
    </w:tbl>
    <w:p w:rsidR="008022F6" w:rsidRPr="00E720D7" w:rsidRDefault="008022F6" w:rsidP="008022F6">
      <w:r w:rsidRPr="00E720D7">
        <w:t xml:space="preserve">Итого пример расчета взноса – членский взнос </w:t>
      </w:r>
      <w:r w:rsidR="0085262E" w:rsidRPr="0085262E">
        <w:t>4</w:t>
      </w:r>
      <w:r w:rsidRPr="00E720D7">
        <w:t xml:space="preserve"> </w:t>
      </w:r>
      <w:r w:rsidR="0085262E" w:rsidRPr="0085262E">
        <w:t>650</w:t>
      </w:r>
      <w:r w:rsidRPr="00E720D7">
        <w:t xml:space="preserve">,00 с члена СНТ </w:t>
      </w:r>
    </w:p>
    <w:p w:rsidR="008022F6" w:rsidRPr="00E720D7" w:rsidRDefault="008022F6" w:rsidP="008022F6">
      <w:r w:rsidRPr="00E720D7">
        <w:t>независимо от площади участка + целевые взносы с площади земельного участка:</w:t>
      </w:r>
    </w:p>
    <w:p w:rsidR="00224E92" w:rsidRDefault="00224E92" w:rsidP="008022F6"/>
    <w:p w:rsidR="008022F6" w:rsidRPr="00E720D7" w:rsidRDefault="00721D7C" w:rsidP="008022F6">
      <w:r>
        <w:t>46</w:t>
      </w:r>
      <w:r w:rsidR="0085262E" w:rsidRPr="0085262E">
        <w:t>50</w:t>
      </w:r>
      <w:r w:rsidR="008022F6" w:rsidRPr="00E720D7">
        <w:t xml:space="preserve">,00+ </w:t>
      </w:r>
      <w:r w:rsidR="008022F6" w:rsidRPr="00E720D7">
        <w:rPr>
          <w:b/>
        </w:rPr>
        <w:t>6</w:t>
      </w:r>
      <w:r w:rsidR="007A264E">
        <w:t xml:space="preserve"> сот*276</w:t>
      </w:r>
      <w:r>
        <w:t xml:space="preserve"> руб. = 46</w:t>
      </w:r>
      <w:r w:rsidR="0085262E" w:rsidRPr="0085262E">
        <w:t>50</w:t>
      </w:r>
      <w:r>
        <w:t>,00 + 1656,00 = 63</w:t>
      </w:r>
      <w:r w:rsidR="0085262E" w:rsidRPr="0085262E">
        <w:t>06</w:t>
      </w:r>
      <w:r w:rsidR="008022F6" w:rsidRPr="00E720D7">
        <w:t xml:space="preserve">,00                 </w:t>
      </w:r>
    </w:p>
    <w:p w:rsidR="008022F6" w:rsidRPr="00E720D7" w:rsidRDefault="00721D7C" w:rsidP="008022F6">
      <w:r>
        <w:t>4</w:t>
      </w:r>
      <w:r w:rsidR="0085262E" w:rsidRPr="0085262E">
        <w:t>650</w:t>
      </w:r>
      <w:r w:rsidR="008022F6">
        <w:t xml:space="preserve">,00+ </w:t>
      </w:r>
      <w:r w:rsidR="008022F6" w:rsidRPr="00E720D7">
        <w:rPr>
          <w:b/>
        </w:rPr>
        <w:t>8</w:t>
      </w:r>
      <w:r w:rsidR="007A264E">
        <w:t xml:space="preserve"> сот*276</w:t>
      </w:r>
      <w:r>
        <w:t xml:space="preserve"> руб. = 46</w:t>
      </w:r>
      <w:r w:rsidR="0085262E" w:rsidRPr="0085262E">
        <w:t>50</w:t>
      </w:r>
      <w:r>
        <w:t>,00 + 2208,00 = 68</w:t>
      </w:r>
      <w:r w:rsidR="0085262E" w:rsidRPr="0085262E">
        <w:t>58</w:t>
      </w:r>
      <w:r w:rsidR="008022F6" w:rsidRPr="00E720D7">
        <w:t>,00</w:t>
      </w:r>
    </w:p>
    <w:p w:rsidR="008022F6" w:rsidRPr="00E720D7" w:rsidRDefault="00721D7C" w:rsidP="008022F6">
      <w:r>
        <w:t>46</w:t>
      </w:r>
      <w:r w:rsidR="0085262E" w:rsidRPr="0085262E">
        <w:t>50</w:t>
      </w:r>
      <w:r w:rsidR="008022F6" w:rsidRPr="00E720D7">
        <w:t xml:space="preserve">,00+ </w:t>
      </w:r>
      <w:r w:rsidR="008022F6" w:rsidRPr="00E720D7">
        <w:rPr>
          <w:b/>
        </w:rPr>
        <w:t>10</w:t>
      </w:r>
      <w:r w:rsidR="007A264E">
        <w:t xml:space="preserve"> сот*276</w:t>
      </w:r>
      <w:r>
        <w:t xml:space="preserve"> руб. = 46</w:t>
      </w:r>
      <w:r w:rsidR="0085262E">
        <w:rPr>
          <w:lang w:val="en-US"/>
        </w:rPr>
        <w:t>50</w:t>
      </w:r>
      <w:r>
        <w:t>,00 + 2760,00 =74</w:t>
      </w:r>
      <w:r w:rsidR="0085262E">
        <w:rPr>
          <w:lang w:val="en-US"/>
        </w:rPr>
        <w:t>10</w:t>
      </w:r>
      <w:r w:rsidR="008022F6" w:rsidRPr="00E720D7">
        <w:t xml:space="preserve">,00                </w:t>
      </w:r>
    </w:p>
    <w:p w:rsidR="008022F6" w:rsidRPr="00E720D7" w:rsidRDefault="00721D7C" w:rsidP="008022F6">
      <w:r>
        <w:t>46</w:t>
      </w:r>
      <w:r w:rsidR="0085262E">
        <w:rPr>
          <w:lang w:val="en-US"/>
        </w:rPr>
        <w:t>50</w:t>
      </w:r>
      <w:r w:rsidR="008022F6" w:rsidRPr="00E720D7">
        <w:t xml:space="preserve">,00+ </w:t>
      </w:r>
      <w:r w:rsidR="008022F6" w:rsidRPr="00E720D7">
        <w:rPr>
          <w:b/>
        </w:rPr>
        <w:t>12</w:t>
      </w:r>
      <w:r w:rsidR="007A264E">
        <w:t xml:space="preserve"> сот*276</w:t>
      </w:r>
      <w:r>
        <w:t xml:space="preserve"> руб. = 46</w:t>
      </w:r>
      <w:r w:rsidR="0085262E">
        <w:rPr>
          <w:lang w:val="en-US"/>
        </w:rPr>
        <w:t>50</w:t>
      </w:r>
      <w:r w:rsidR="008022F6" w:rsidRPr="00E720D7">
        <w:t>,0</w:t>
      </w:r>
      <w:r>
        <w:t>0 + 3312,00 =79</w:t>
      </w:r>
      <w:r w:rsidR="0085262E">
        <w:rPr>
          <w:lang w:val="en-US"/>
        </w:rPr>
        <w:t>62</w:t>
      </w:r>
      <w:bookmarkStart w:id="0" w:name="_GoBack"/>
      <w:bookmarkEnd w:id="0"/>
      <w:r w:rsidR="008022F6" w:rsidRPr="00E720D7">
        <w:t>,00</w:t>
      </w:r>
    </w:p>
    <w:p w:rsidR="008022F6" w:rsidRPr="00E720D7" w:rsidRDefault="008022F6" w:rsidP="008022F6">
      <w:pPr>
        <w:rPr>
          <w:b/>
        </w:rPr>
      </w:pPr>
    </w:p>
    <w:p w:rsidR="00224E92" w:rsidRDefault="00224E92" w:rsidP="00224E92">
      <w:pPr>
        <w:jc w:val="center"/>
        <w:rPr>
          <w:b/>
        </w:rPr>
      </w:pPr>
    </w:p>
    <w:p w:rsidR="008022F6" w:rsidRPr="00E720D7" w:rsidRDefault="008022F6" w:rsidP="00224E92">
      <w:pPr>
        <w:jc w:val="center"/>
        <w:rPr>
          <w:b/>
        </w:rPr>
      </w:pPr>
      <w:r w:rsidRPr="00E720D7">
        <w:rPr>
          <w:b/>
        </w:rPr>
        <w:t>Освещение СНТ поляна на землях общего пользования осуществить</w:t>
      </w:r>
    </w:p>
    <w:p w:rsidR="008022F6" w:rsidRPr="00E720D7" w:rsidRDefault="008022F6" w:rsidP="00224E92">
      <w:pPr>
        <w:jc w:val="center"/>
        <w:rPr>
          <w:b/>
        </w:rPr>
      </w:pPr>
      <w:r w:rsidRPr="00E720D7">
        <w:rPr>
          <w:b/>
        </w:rPr>
        <w:t>за счет остатка собранных денежных средств за период 2021-2022г.</w:t>
      </w:r>
    </w:p>
    <w:p w:rsidR="008022F6" w:rsidRPr="00E720D7" w:rsidRDefault="008022F6" w:rsidP="008022F6"/>
    <w:tbl>
      <w:tblPr>
        <w:tblW w:w="10773" w:type="dxa"/>
        <w:tblInd w:w="-152" w:type="dxa"/>
        <w:tblLayout w:type="fixed"/>
        <w:tblCellMar>
          <w:top w:w="15" w:type="dxa"/>
          <w:left w:w="15" w:type="dxa"/>
          <w:bottom w:w="15" w:type="dxa"/>
          <w:right w:w="15" w:type="dxa"/>
        </w:tblCellMar>
        <w:tblLook w:val="04A0" w:firstRow="1" w:lastRow="0" w:firstColumn="1" w:lastColumn="0" w:noHBand="0" w:noVBand="1"/>
      </w:tblPr>
      <w:tblGrid>
        <w:gridCol w:w="8931"/>
        <w:gridCol w:w="1842"/>
      </w:tblGrid>
      <w:tr w:rsidR="008022F6" w:rsidTr="0013071B">
        <w:tc>
          <w:tcPr>
            <w:tcW w:w="893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rPr>
                <w:rFonts w:ascii="Arial" w:hAnsi="Arial" w:cs="Arial"/>
                <w:sz w:val="18"/>
                <w:szCs w:val="18"/>
              </w:rPr>
            </w:pPr>
            <w:r w:rsidRPr="00E720D7">
              <w:rPr>
                <w:rFonts w:ascii="Arial" w:hAnsi="Arial" w:cs="Arial"/>
                <w:b/>
                <w:bCs/>
                <w:color w:val="000000"/>
                <w:sz w:val="18"/>
                <w:szCs w:val="18"/>
              </w:rPr>
              <w:t>П.3. Освещение в СНТ, места общего пользования – дороги.</w:t>
            </w:r>
            <w:r w:rsidRPr="00E720D7">
              <w:rPr>
                <w:rFonts w:ascii="Arial" w:hAnsi="Arial" w:cs="Arial"/>
                <w:color w:val="000000"/>
                <w:sz w:val="18"/>
                <w:szCs w:val="18"/>
              </w:rPr>
              <w:t xml:space="preserve">                                                                                        </w:t>
            </w:r>
          </w:p>
          <w:p w:rsidR="008022F6" w:rsidRPr="00E720D7" w:rsidRDefault="008022F6" w:rsidP="0013071B">
            <w:pPr>
              <w:pStyle w:val="a3"/>
              <w:spacing w:before="0" w:beforeAutospacing="0" w:after="0" w:afterAutospacing="0"/>
              <w:rPr>
                <w:rFonts w:ascii="Arial" w:hAnsi="Arial" w:cs="Arial"/>
                <w:b/>
                <w:color w:val="000000"/>
                <w:sz w:val="18"/>
                <w:szCs w:val="18"/>
              </w:rPr>
            </w:pPr>
            <w:r w:rsidRPr="00E720D7">
              <w:rPr>
                <w:rFonts w:ascii="Arial" w:hAnsi="Arial" w:cs="Arial"/>
                <w:b/>
                <w:color w:val="000000"/>
                <w:sz w:val="18"/>
                <w:szCs w:val="18"/>
              </w:rPr>
              <w:t>Материалы:                                                                                                          </w:t>
            </w:r>
          </w:p>
          <w:p w:rsidR="008022F6" w:rsidRPr="00E720D7" w:rsidRDefault="008022F6" w:rsidP="0013071B">
            <w:pPr>
              <w:rPr>
                <w:rFonts w:ascii="Arial" w:hAnsi="Arial" w:cs="Arial"/>
                <w:sz w:val="18"/>
                <w:szCs w:val="18"/>
              </w:rPr>
            </w:pPr>
            <w:r w:rsidRPr="00E720D7">
              <w:rPr>
                <w:rFonts w:ascii="Arial" w:hAnsi="Arial" w:cs="Arial"/>
                <w:sz w:val="18"/>
                <w:szCs w:val="18"/>
              </w:rPr>
              <w:t>прожектор с фотореле 50 шт.*</w:t>
            </w:r>
            <w:r>
              <w:rPr>
                <w:rFonts w:ascii="Arial" w:hAnsi="Arial" w:cs="Arial"/>
                <w:sz w:val="18"/>
                <w:szCs w:val="18"/>
              </w:rPr>
              <w:t xml:space="preserve"> </w:t>
            </w:r>
            <w:r w:rsidRPr="00E720D7">
              <w:rPr>
                <w:rFonts w:ascii="Arial" w:hAnsi="Arial" w:cs="Arial"/>
                <w:sz w:val="18"/>
                <w:szCs w:val="18"/>
              </w:rPr>
              <w:t>1692 руб.= 84600,00</w:t>
            </w:r>
          </w:p>
          <w:p w:rsidR="008022F6" w:rsidRPr="00E720D7" w:rsidRDefault="008022F6" w:rsidP="0013071B">
            <w:pPr>
              <w:rPr>
                <w:rFonts w:ascii="Arial" w:hAnsi="Arial" w:cs="Arial"/>
                <w:sz w:val="18"/>
                <w:szCs w:val="18"/>
              </w:rPr>
            </w:pPr>
            <w:r w:rsidRPr="00E720D7">
              <w:rPr>
                <w:rFonts w:ascii="Arial" w:hAnsi="Arial" w:cs="Arial"/>
                <w:sz w:val="18"/>
                <w:szCs w:val="18"/>
              </w:rPr>
              <w:t>кабель ВВГ НГ 2/1,5 100м *</w:t>
            </w:r>
            <w:r>
              <w:rPr>
                <w:rFonts w:ascii="Arial" w:hAnsi="Arial" w:cs="Arial"/>
                <w:sz w:val="18"/>
                <w:szCs w:val="18"/>
              </w:rPr>
              <w:t xml:space="preserve"> </w:t>
            </w:r>
            <w:r w:rsidRPr="00E720D7">
              <w:rPr>
                <w:rFonts w:ascii="Arial" w:hAnsi="Arial" w:cs="Arial"/>
                <w:sz w:val="18"/>
                <w:szCs w:val="18"/>
              </w:rPr>
              <w:t>60 руб.= 6000,00;</w:t>
            </w:r>
          </w:p>
          <w:p w:rsidR="008022F6" w:rsidRPr="00E720D7" w:rsidRDefault="008022F6" w:rsidP="0013071B">
            <w:pPr>
              <w:rPr>
                <w:rFonts w:ascii="Arial" w:hAnsi="Arial" w:cs="Arial"/>
                <w:sz w:val="18"/>
                <w:szCs w:val="18"/>
              </w:rPr>
            </w:pPr>
            <w:r w:rsidRPr="00E720D7">
              <w:rPr>
                <w:rFonts w:ascii="Arial" w:hAnsi="Arial" w:cs="Arial"/>
                <w:sz w:val="18"/>
                <w:szCs w:val="18"/>
              </w:rPr>
              <w:t xml:space="preserve">проколы 100шт.* 252 руб.=25200,00;                                                     </w:t>
            </w:r>
          </w:p>
          <w:p w:rsidR="008022F6" w:rsidRPr="00E720D7" w:rsidRDefault="008022F6" w:rsidP="0013071B">
            <w:pPr>
              <w:rPr>
                <w:rFonts w:ascii="Arial" w:hAnsi="Arial" w:cs="Arial"/>
                <w:b/>
                <w:sz w:val="18"/>
                <w:szCs w:val="18"/>
              </w:rPr>
            </w:pPr>
            <w:r w:rsidRPr="00E720D7">
              <w:rPr>
                <w:rFonts w:ascii="Arial" w:hAnsi="Arial" w:cs="Arial"/>
                <w:b/>
                <w:sz w:val="18"/>
                <w:szCs w:val="18"/>
              </w:rPr>
              <w:t>Работа:</w:t>
            </w:r>
          </w:p>
          <w:p w:rsidR="008022F6" w:rsidRPr="00E720D7" w:rsidRDefault="008022F6" w:rsidP="0013071B">
            <w:pPr>
              <w:rPr>
                <w:rFonts w:ascii="Arial" w:hAnsi="Arial" w:cs="Arial"/>
                <w:sz w:val="18"/>
                <w:szCs w:val="18"/>
              </w:rPr>
            </w:pPr>
            <w:r w:rsidRPr="00E720D7">
              <w:rPr>
                <w:rFonts w:ascii="Arial" w:hAnsi="Arial" w:cs="Arial"/>
                <w:sz w:val="18"/>
                <w:szCs w:val="18"/>
              </w:rPr>
              <w:t>установка 50шт.*1000руб. = 50000 руб.</w:t>
            </w:r>
          </w:p>
          <w:p w:rsidR="008022F6" w:rsidRPr="00E720D7" w:rsidRDefault="008022F6" w:rsidP="0013071B">
            <w:pPr>
              <w:rPr>
                <w:rFonts w:ascii="Arial" w:hAnsi="Arial" w:cs="Arial"/>
                <w:sz w:val="18"/>
                <w:szCs w:val="18"/>
              </w:rPr>
            </w:pPr>
            <w:r w:rsidRPr="00E720D7">
              <w:rPr>
                <w:rFonts w:ascii="Arial" w:hAnsi="Arial" w:cs="Arial"/>
                <w:sz w:val="18"/>
                <w:szCs w:val="18"/>
              </w:rPr>
              <w:t>услуги автовышки 15 часов*2000 = 30000,00</w:t>
            </w:r>
          </w:p>
        </w:tc>
        <w:tc>
          <w:tcPr>
            <w:tcW w:w="1842"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8022F6" w:rsidRPr="00E720D7" w:rsidRDefault="008022F6" w:rsidP="0013071B">
            <w:pPr>
              <w:pStyle w:val="a3"/>
              <w:spacing w:before="0" w:beforeAutospacing="0" w:after="0" w:afterAutospacing="0"/>
              <w:jc w:val="center"/>
              <w:rPr>
                <w:rFonts w:ascii="Arial" w:hAnsi="Arial" w:cs="Arial"/>
                <w:color w:val="000000"/>
                <w:sz w:val="22"/>
                <w:szCs w:val="22"/>
              </w:rPr>
            </w:pPr>
          </w:p>
          <w:p w:rsidR="008022F6" w:rsidRPr="00E720D7" w:rsidRDefault="008022F6" w:rsidP="0013071B">
            <w:pPr>
              <w:pStyle w:val="a3"/>
              <w:spacing w:before="0" w:beforeAutospacing="0" w:after="0" w:afterAutospacing="0"/>
              <w:jc w:val="center"/>
              <w:rPr>
                <w:rFonts w:ascii="Arial" w:hAnsi="Arial" w:cs="Arial"/>
                <w:color w:val="000000"/>
                <w:sz w:val="22"/>
                <w:szCs w:val="22"/>
              </w:rPr>
            </w:pPr>
          </w:p>
          <w:p w:rsidR="008022F6" w:rsidRPr="00DE6190" w:rsidRDefault="008022F6" w:rsidP="0013071B">
            <w:pPr>
              <w:pStyle w:val="a3"/>
              <w:spacing w:before="0" w:beforeAutospacing="0" w:after="0" w:afterAutospacing="0"/>
              <w:rPr>
                <w:sz w:val="18"/>
                <w:szCs w:val="18"/>
              </w:rPr>
            </w:pPr>
            <w:r w:rsidRPr="00E720D7">
              <w:rPr>
                <w:rFonts w:ascii="Arial" w:hAnsi="Arial" w:cs="Arial"/>
                <w:color w:val="000000"/>
                <w:sz w:val="22"/>
                <w:szCs w:val="22"/>
              </w:rPr>
              <w:t xml:space="preserve">  </w:t>
            </w:r>
            <w:r w:rsidRPr="00E720D7">
              <w:rPr>
                <w:rFonts w:ascii="Arial" w:hAnsi="Arial" w:cs="Arial"/>
                <w:color w:val="000000"/>
                <w:sz w:val="18"/>
                <w:szCs w:val="18"/>
              </w:rPr>
              <w:t>195 800,00</w:t>
            </w:r>
          </w:p>
          <w:p w:rsidR="008022F6" w:rsidRDefault="008022F6" w:rsidP="0013071B"/>
        </w:tc>
      </w:tr>
    </w:tbl>
    <w:p w:rsidR="008022F6" w:rsidRPr="004B102D" w:rsidRDefault="008022F6" w:rsidP="00E374CF"/>
    <w:sectPr w:rsidR="008022F6" w:rsidRPr="004B102D" w:rsidSect="001A2C2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D0" w:rsidRDefault="00587ED0" w:rsidP="005505CB">
      <w:r>
        <w:separator/>
      </w:r>
    </w:p>
  </w:endnote>
  <w:endnote w:type="continuationSeparator" w:id="0">
    <w:p w:rsidR="00587ED0" w:rsidRDefault="00587ED0" w:rsidP="0055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D0" w:rsidRDefault="00587ED0" w:rsidP="005505CB">
      <w:r>
        <w:separator/>
      </w:r>
    </w:p>
  </w:footnote>
  <w:footnote w:type="continuationSeparator" w:id="0">
    <w:p w:rsidR="00587ED0" w:rsidRDefault="00587ED0" w:rsidP="0055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6"/>
    <w:rsid w:val="000A70C3"/>
    <w:rsid w:val="000F3C14"/>
    <w:rsid w:val="00125052"/>
    <w:rsid w:val="001A2C2C"/>
    <w:rsid w:val="00224E92"/>
    <w:rsid w:val="004B102D"/>
    <w:rsid w:val="005505CB"/>
    <w:rsid w:val="005558BC"/>
    <w:rsid w:val="00571B21"/>
    <w:rsid w:val="00587ED0"/>
    <w:rsid w:val="005D3C6C"/>
    <w:rsid w:val="00721D7C"/>
    <w:rsid w:val="007A264E"/>
    <w:rsid w:val="008022F6"/>
    <w:rsid w:val="0085262E"/>
    <w:rsid w:val="008701E8"/>
    <w:rsid w:val="00960295"/>
    <w:rsid w:val="00A70EAD"/>
    <w:rsid w:val="00AF4C0E"/>
    <w:rsid w:val="00E374CF"/>
    <w:rsid w:val="00F6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CBBE"/>
  <w15:chartTrackingRefBased/>
  <w15:docId w15:val="{4EE1F7DC-2276-4560-A44C-A4A950AC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2F6"/>
    <w:pPr>
      <w:spacing w:before="100" w:beforeAutospacing="1" w:after="100" w:afterAutospacing="1"/>
    </w:pPr>
  </w:style>
  <w:style w:type="paragraph" w:styleId="a4">
    <w:name w:val="header"/>
    <w:basedOn w:val="a"/>
    <w:link w:val="a5"/>
    <w:uiPriority w:val="99"/>
    <w:unhideWhenUsed/>
    <w:rsid w:val="005505CB"/>
    <w:pPr>
      <w:tabs>
        <w:tab w:val="center" w:pos="4677"/>
        <w:tab w:val="right" w:pos="9355"/>
      </w:tabs>
    </w:pPr>
  </w:style>
  <w:style w:type="character" w:customStyle="1" w:styleId="a5">
    <w:name w:val="Верхний колонтитул Знак"/>
    <w:basedOn w:val="a0"/>
    <w:link w:val="a4"/>
    <w:uiPriority w:val="99"/>
    <w:rsid w:val="005505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505CB"/>
    <w:pPr>
      <w:tabs>
        <w:tab w:val="center" w:pos="4677"/>
        <w:tab w:val="right" w:pos="9355"/>
      </w:tabs>
    </w:pPr>
  </w:style>
  <w:style w:type="character" w:customStyle="1" w:styleId="a7">
    <w:name w:val="Нижний колонтитул Знак"/>
    <w:basedOn w:val="a0"/>
    <w:link w:val="a6"/>
    <w:uiPriority w:val="99"/>
    <w:rsid w:val="005505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Хозяин</cp:lastModifiedBy>
  <cp:revision>8</cp:revision>
  <dcterms:created xsi:type="dcterms:W3CDTF">2022-04-21T12:44:00Z</dcterms:created>
  <dcterms:modified xsi:type="dcterms:W3CDTF">2022-04-21T13:08:00Z</dcterms:modified>
</cp:coreProperties>
</file>