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6F" w:rsidRPr="005A4A72" w:rsidRDefault="00896A6F" w:rsidP="0073206F">
      <w:pPr>
        <w:tabs>
          <w:tab w:val="center" w:pos="4960"/>
          <w:tab w:val="right" w:pos="9921"/>
        </w:tabs>
        <w:spacing w:after="0" w:line="228" w:lineRule="auto"/>
        <w:ind w:right="5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A72">
        <w:rPr>
          <w:rFonts w:ascii="Times New Roman" w:hAnsi="Times New Roman" w:cs="Times New Roman"/>
          <w:b/>
          <w:bCs/>
          <w:sz w:val="28"/>
          <w:szCs w:val="28"/>
        </w:rPr>
        <w:t>Бюллетень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6A6F" w:rsidRPr="005A4A72" w:rsidRDefault="00896A6F" w:rsidP="0073206F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72">
        <w:rPr>
          <w:rFonts w:ascii="Times New Roman" w:hAnsi="Times New Roman" w:cs="Times New Roman"/>
          <w:b/>
          <w:bCs/>
          <w:sz w:val="24"/>
          <w:szCs w:val="24"/>
        </w:rPr>
        <w:t>заочного голосования общего собрания членов СНТ «Поляна»</w:t>
      </w:r>
    </w:p>
    <w:p w:rsidR="00896A6F" w:rsidRPr="005A4A72" w:rsidRDefault="00896A6F" w:rsidP="0073206F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7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голосование с 15.08</w:t>
      </w:r>
      <w:r w:rsidRPr="005A4A72">
        <w:rPr>
          <w:rFonts w:ascii="Times New Roman" w:hAnsi="Times New Roman" w:cs="Times New Roman"/>
          <w:b/>
          <w:bCs/>
          <w:sz w:val="24"/>
          <w:szCs w:val="24"/>
        </w:rPr>
        <w:t xml:space="preserve">.2021 по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A4A7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4A72">
        <w:rPr>
          <w:rFonts w:ascii="Times New Roman" w:hAnsi="Times New Roman" w:cs="Times New Roman"/>
          <w:b/>
          <w:bCs/>
          <w:sz w:val="24"/>
          <w:szCs w:val="24"/>
        </w:rPr>
        <w:t>.2021)</w:t>
      </w:r>
    </w:p>
    <w:p w:rsidR="00896A6F" w:rsidRPr="005A4A72" w:rsidRDefault="00896A6F" w:rsidP="0073206F">
      <w:pPr>
        <w:spacing w:after="0" w:line="228" w:lineRule="auto"/>
        <w:ind w:right="588"/>
        <w:jc w:val="center"/>
        <w:rPr>
          <w:rFonts w:ascii="Times New Roman" w:hAnsi="Times New Roman" w:cs="Times New Roman"/>
          <w:sz w:val="24"/>
          <w:szCs w:val="24"/>
        </w:rPr>
      </w:pPr>
    </w:p>
    <w:p w:rsidR="00896A6F" w:rsidRPr="002D5BDE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>Организация: Садоводческое Некоммерческое Товарищество «Поляна».</w:t>
      </w:r>
    </w:p>
    <w:p w:rsidR="00896A6F" w:rsidRPr="002D5BDE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адрес: 660099</w:t>
      </w:r>
      <w:r w:rsidRPr="002D5BDE">
        <w:rPr>
          <w:rFonts w:ascii="Times New Roman" w:hAnsi="Times New Roman" w:cs="Times New Roman"/>
          <w:sz w:val="20"/>
          <w:szCs w:val="20"/>
        </w:rPr>
        <w:t>, г. Красноярск, ул.</w:t>
      </w:r>
      <w:r>
        <w:rPr>
          <w:rFonts w:ascii="Times New Roman" w:hAnsi="Times New Roman" w:cs="Times New Roman"/>
          <w:sz w:val="20"/>
          <w:szCs w:val="20"/>
        </w:rPr>
        <w:t xml:space="preserve"> Заводская</w:t>
      </w:r>
      <w:r w:rsidRPr="002D5BD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д. 1</w:t>
      </w:r>
      <w:r w:rsidRPr="002D5BD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142</w:t>
      </w:r>
      <w:r w:rsidRPr="002D5BDE">
        <w:rPr>
          <w:rFonts w:ascii="Times New Roman" w:hAnsi="Times New Roman" w:cs="Times New Roman"/>
          <w:sz w:val="20"/>
          <w:szCs w:val="20"/>
        </w:rPr>
        <w:t>.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>Фактический адрес:</w:t>
      </w:r>
      <w:r>
        <w:rPr>
          <w:rFonts w:ascii="Times New Roman" w:hAnsi="Times New Roman" w:cs="Times New Roman"/>
          <w:sz w:val="20"/>
          <w:szCs w:val="20"/>
        </w:rPr>
        <w:t xml:space="preserve"> Красноярский край, </w:t>
      </w:r>
      <w:r w:rsidRPr="002D5BDE">
        <w:rPr>
          <w:rFonts w:ascii="Times New Roman" w:hAnsi="Times New Roman" w:cs="Times New Roman"/>
          <w:sz w:val="20"/>
          <w:szCs w:val="20"/>
        </w:rPr>
        <w:t xml:space="preserve">Емельяновский р-н, р-н платформы Овинный, СНТ «Поляна», </w:t>
      </w:r>
    </w:p>
    <w:p w:rsidR="00896A6F" w:rsidRPr="002D5BDE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Аграрная, уч.110-113, дом правления</w:t>
      </w:r>
      <w:r w:rsidRPr="002D5BDE">
        <w:rPr>
          <w:rFonts w:ascii="Times New Roman" w:hAnsi="Times New Roman" w:cs="Times New Roman"/>
          <w:sz w:val="20"/>
          <w:szCs w:val="20"/>
        </w:rPr>
        <w:t xml:space="preserve"> СНТ.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</w:p>
    <w:p w:rsidR="00896A6F" w:rsidRPr="002D5BDE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 xml:space="preserve">Форма проведения собрания: очно-заочное </w:t>
      </w:r>
      <w:r>
        <w:rPr>
          <w:rFonts w:ascii="Times New Roman" w:hAnsi="Times New Roman" w:cs="Times New Roman"/>
          <w:sz w:val="20"/>
          <w:szCs w:val="20"/>
        </w:rPr>
        <w:t xml:space="preserve">внеочередное </w:t>
      </w:r>
      <w:r w:rsidRPr="002D5BDE">
        <w:rPr>
          <w:rFonts w:ascii="Times New Roman" w:hAnsi="Times New Roman" w:cs="Times New Roman"/>
          <w:sz w:val="20"/>
          <w:szCs w:val="20"/>
        </w:rPr>
        <w:t>общее собрание членов СНТ «Поляна» согласно п.23 ст.17 ФЗ № 217 от 29.07.2017.</w:t>
      </w:r>
    </w:p>
    <w:p w:rsidR="00896A6F" w:rsidRPr="00534147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16"/>
          <w:szCs w:val="16"/>
        </w:rPr>
      </w:pP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>Очная часть собрания состоялась в 12 час. 00 м</w:t>
      </w:r>
      <w:r>
        <w:rPr>
          <w:rFonts w:ascii="Times New Roman" w:hAnsi="Times New Roman" w:cs="Times New Roman"/>
          <w:sz w:val="20"/>
          <w:szCs w:val="20"/>
        </w:rPr>
        <w:t>ин. 01.08.2021</w:t>
      </w:r>
      <w:r w:rsidRPr="002D5BD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кворум отсутствовал, собрание носило информационный характер.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Pr="005A4A72" w:rsidRDefault="00896A6F" w:rsidP="0073206F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A4A72">
        <w:rPr>
          <w:rFonts w:ascii="Times New Roman" w:hAnsi="Times New Roman" w:cs="Times New Roman"/>
          <w:b/>
          <w:bCs/>
          <w:sz w:val="20"/>
          <w:szCs w:val="20"/>
        </w:rPr>
        <w:t>овестка собрания:</w:t>
      </w:r>
    </w:p>
    <w:p w:rsidR="00896A6F" w:rsidRPr="00445B85" w:rsidRDefault="00896A6F" w:rsidP="0073206F">
      <w:pPr>
        <w:pStyle w:val="ListParagraph"/>
        <w:spacing w:after="0" w:line="228" w:lineRule="auto"/>
        <w:ind w:left="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445B85">
        <w:rPr>
          <w:rFonts w:ascii="Times New Roman" w:hAnsi="Times New Roman" w:cs="Times New Roman"/>
          <w:b/>
          <w:bCs/>
          <w:sz w:val="20"/>
          <w:szCs w:val="20"/>
        </w:rPr>
        <w:t>Внесение изменений в Устав СНТ:</w:t>
      </w:r>
    </w:p>
    <w:p w:rsidR="00896A6F" w:rsidRDefault="00896A6F" w:rsidP="0073206F">
      <w:pPr>
        <w:spacing w:after="0" w:line="228" w:lineRule="auto"/>
        <w:ind w:left="360" w:right="58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 изменение юридического адреса;</w:t>
      </w:r>
    </w:p>
    <w:p w:rsidR="00896A6F" w:rsidRDefault="00896A6F" w:rsidP="0073206F">
      <w:pPr>
        <w:spacing w:after="0" w:line="228" w:lineRule="auto"/>
        <w:ind w:left="360" w:right="58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  изменение адреса официального сайта </w:t>
      </w:r>
      <w:r w:rsidRPr="00622058">
        <w:rPr>
          <w:rFonts w:ascii="Times New Roman" w:hAnsi="Times New Roman" w:cs="Times New Roman"/>
          <w:sz w:val="20"/>
          <w:szCs w:val="20"/>
        </w:rPr>
        <w:t>СНТ «Поляна</w:t>
      </w:r>
      <w:r w:rsidRPr="006220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A6F" w:rsidRDefault="00896A6F" w:rsidP="0073206F">
      <w:pPr>
        <w:spacing w:after="0" w:line="228" w:lineRule="auto"/>
        <w:ind w:left="360" w:right="58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  внесение в Устав единого дня для проведения ежегодного Общего собрания садоводов;</w:t>
      </w:r>
    </w:p>
    <w:p w:rsidR="00896A6F" w:rsidRDefault="00896A6F" w:rsidP="0073206F">
      <w:pPr>
        <w:spacing w:after="0" w:line="228" w:lineRule="auto"/>
        <w:ind w:left="360" w:right="58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 изменение правил подсчета голосов только при расчете членского взноса с сотки:</w:t>
      </w:r>
    </w:p>
    <w:p w:rsidR="00896A6F" w:rsidRDefault="00896A6F" w:rsidP="0073206F">
      <w:pPr>
        <w:spacing w:after="0" w:line="228" w:lineRule="auto"/>
        <w:ind w:left="360" w:right="588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(1голос = 1 правоустанавливающий документ на землю);                        </w:t>
      </w:r>
    </w:p>
    <w:p w:rsidR="00896A6F" w:rsidRPr="00A83A89" w:rsidRDefault="00896A6F" w:rsidP="0073206F">
      <w:pPr>
        <w:spacing w:after="0" w:line="228" w:lineRule="auto"/>
        <w:ind w:left="360" w:right="588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 изменения правил принятия садоводов в члены СНТ – доверить членам Правления принимать новых  членов СНТ в день предоставления правоустанавливающих документов на участок ,написанного заявления на вступление </w:t>
      </w:r>
      <w:r w:rsidRPr="00A83A89">
        <w:rPr>
          <w:rFonts w:ascii="Times New Roman" w:hAnsi="Times New Roman" w:cs="Times New Roman"/>
          <w:sz w:val="20"/>
          <w:szCs w:val="20"/>
        </w:rPr>
        <w:t xml:space="preserve">в члены СНТ и полной оплаты установленных взносов                          </w:t>
      </w:r>
    </w:p>
    <w:p w:rsidR="00896A6F" w:rsidRDefault="00896A6F" w:rsidP="0073206F">
      <w:pPr>
        <w:spacing w:after="0" w:line="228" w:lineRule="auto"/>
        <w:ind w:left="360" w:right="588" w:hanging="360"/>
        <w:jc w:val="both"/>
        <w:rPr>
          <w:rFonts w:ascii="Times New Roman" w:hAnsi="Times New Roman" w:cs="Times New Roman"/>
          <w:sz w:val="20"/>
          <w:szCs w:val="20"/>
        </w:rPr>
      </w:pPr>
      <w:r w:rsidRPr="00A83A89">
        <w:rPr>
          <w:rFonts w:ascii="Times New Roman" w:hAnsi="Times New Roman" w:cs="Times New Roman"/>
          <w:sz w:val="20"/>
          <w:szCs w:val="20"/>
        </w:rPr>
        <w:t xml:space="preserve">1.6 изменения в Устав ,в части выборов в Правление – членом Правления может быть избран </w:t>
      </w:r>
      <w:r w:rsidRPr="00D946AD">
        <w:rPr>
          <w:rFonts w:ascii="Times New Roman" w:hAnsi="Times New Roman" w:cs="Times New Roman"/>
          <w:sz w:val="20"/>
          <w:szCs w:val="20"/>
        </w:rPr>
        <w:t>родственник члена СНТ, ведущий совместное хозяйство (муж, жена, брат, сестра</w:t>
      </w:r>
      <w:r>
        <w:rPr>
          <w:rFonts w:ascii="Times New Roman" w:hAnsi="Times New Roman" w:cs="Times New Roman"/>
          <w:sz w:val="20"/>
          <w:szCs w:val="20"/>
        </w:rPr>
        <w:t>, сын, дочь)</w:t>
      </w:r>
      <w:r w:rsidRPr="00D946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основание -  нотариальная доверенность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</w:p>
    <w:p w:rsidR="00896A6F" w:rsidRPr="00445B85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445B85">
        <w:rPr>
          <w:rFonts w:ascii="Times New Roman" w:hAnsi="Times New Roman" w:cs="Times New Roman"/>
          <w:b/>
          <w:bCs/>
          <w:sz w:val="20"/>
          <w:szCs w:val="20"/>
        </w:rPr>
        <w:t xml:space="preserve">Принятие приходно-расходной сметы на 2021-2022 гг.; сроки уплаты взносов членов СНТ и не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участников </w:t>
      </w:r>
      <w:r w:rsidRPr="00445B85">
        <w:rPr>
          <w:rFonts w:ascii="Times New Roman" w:hAnsi="Times New Roman" w:cs="Times New Roman"/>
          <w:b/>
          <w:bCs/>
          <w:sz w:val="20"/>
          <w:szCs w:val="20"/>
        </w:rPr>
        <w:t>товарищества, других платежей.</w:t>
      </w:r>
    </w:p>
    <w:p w:rsidR="00896A6F" w:rsidRDefault="00896A6F" w:rsidP="0073206F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 w:rsidRPr="00622058">
        <w:rPr>
          <w:rFonts w:ascii="Times New Roman" w:hAnsi="Times New Roman" w:cs="Times New Roman"/>
          <w:b/>
          <w:bCs/>
          <w:sz w:val="20"/>
          <w:szCs w:val="20"/>
        </w:rPr>
        <w:t>Ознакомиться со сметой можно:</w:t>
      </w:r>
    </w:p>
    <w:p w:rsidR="00896A6F" w:rsidRPr="00622058" w:rsidRDefault="00896A6F" w:rsidP="0073206F">
      <w:pPr>
        <w:pStyle w:val="ListParagraph"/>
        <w:spacing w:after="0" w:line="228" w:lineRule="auto"/>
        <w:ind w:left="0" w:right="58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22058">
        <w:rPr>
          <w:rFonts w:ascii="Times New Roman" w:hAnsi="Times New Roman" w:cs="Times New Roman"/>
          <w:sz w:val="20"/>
          <w:szCs w:val="20"/>
        </w:rPr>
        <w:t>- в помещении Дома правления СНТ по его фактическому адресу, в часы работы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96A6F" w:rsidRPr="004C33CA" w:rsidRDefault="00896A6F" w:rsidP="0073206F">
      <w:pPr>
        <w:pStyle w:val="ListParagraph"/>
        <w:spacing w:after="0" w:line="228" w:lineRule="auto"/>
        <w:ind w:left="0" w:right="588" w:firstLine="360"/>
        <w:rPr>
          <w:rFonts w:ascii="Times New Roman" w:hAnsi="Times New Roman" w:cs="Times New Roman"/>
          <w:sz w:val="24"/>
          <w:szCs w:val="24"/>
        </w:rPr>
      </w:pPr>
      <w:r w:rsidRPr="00622058">
        <w:rPr>
          <w:rFonts w:ascii="Times New Roman" w:hAnsi="Times New Roman" w:cs="Times New Roman"/>
          <w:sz w:val="20"/>
          <w:szCs w:val="20"/>
        </w:rPr>
        <w:t>- на информационном сайте СНТ «Поляна</w:t>
      </w:r>
      <w:r w:rsidRPr="004C33C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C33CA">
        <w:rPr>
          <w:rFonts w:ascii="Times New Roman" w:hAnsi="Times New Roman" w:cs="Times New Roman"/>
          <w:b/>
          <w:bCs/>
          <w:sz w:val="24"/>
          <w:szCs w:val="24"/>
          <w:lang w:val="en-US"/>
        </w:rPr>
        <w:t>sntpolyana</w:t>
      </w:r>
      <w:r w:rsidRPr="004C33CA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4C33C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96A6F" w:rsidRDefault="00896A6F" w:rsidP="0073206F">
      <w:pPr>
        <w:pStyle w:val="ListParagraph"/>
        <w:spacing w:after="0" w:line="228" w:lineRule="auto"/>
        <w:ind w:left="284"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5961FF">
        <w:rPr>
          <w:rFonts w:ascii="Times New Roman" w:hAnsi="Times New Roman" w:cs="Times New Roman"/>
          <w:b/>
          <w:bCs/>
          <w:sz w:val="20"/>
          <w:szCs w:val="20"/>
        </w:rPr>
        <w:t>3.Довыборы членов Правления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утвердить Правление СНТ «Поляна» в следующем составе: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Полещук Эльвира Васильевна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Звягинцева Виктория Валерьевна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Шароглазова Лидия Петровна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Иванов Иван Николаевич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Макшанцев Михаил Фанильевич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Хороших Алексей Анатольевич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Андрияшкин Денис Валерьевич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Волков Алексей Викторович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Почекутов Демьян Викторович</w:t>
      </w: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Периг Ярослав Семенович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</w:p>
    <w:p w:rsidR="00896A6F" w:rsidRPr="002B1806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 w:rsidRPr="002D5BDE">
        <w:rPr>
          <w:rFonts w:ascii="Times New Roman" w:hAnsi="Times New Roman" w:cs="Times New Roman"/>
          <w:sz w:val="20"/>
          <w:szCs w:val="20"/>
        </w:rPr>
        <w:t xml:space="preserve">Заочная часть собрания состоится в </w:t>
      </w:r>
      <w:r w:rsidRPr="005961FF">
        <w:rPr>
          <w:rFonts w:ascii="Times New Roman" w:hAnsi="Times New Roman" w:cs="Times New Roman"/>
          <w:b/>
          <w:bCs/>
          <w:sz w:val="20"/>
          <w:szCs w:val="20"/>
        </w:rPr>
        <w:t>период с 00 час. 00 мин</w:t>
      </w:r>
      <w:r w:rsidRPr="002D5BD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15.08</w:t>
      </w:r>
      <w:r w:rsidRPr="002D5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961FF">
        <w:rPr>
          <w:rFonts w:ascii="Times New Roman" w:hAnsi="Times New Roman" w:cs="Times New Roman"/>
          <w:b/>
          <w:bCs/>
          <w:sz w:val="20"/>
          <w:szCs w:val="20"/>
        </w:rPr>
        <w:t>2021по 12 час. 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A262BF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262BF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Pr="002B1806">
        <w:rPr>
          <w:rFonts w:ascii="Times New Roman" w:hAnsi="Times New Roman" w:cs="Times New Roman"/>
          <w:sz w:val="20"/>
          <w:szCs w:val="20"/>
        </w:rPr>
        <w:t xml:space="preserve"> включительно, прием бюллетеней</w:t>
      </w:r>
      <w:r>
        <w:rPr>
          <w:rFonts w:ascii="Times New Roman" w:hAnsi="Times New Roman" w:cs="Times New Roman"/>
          <w:sz w:val="20"/>
          <w:szCs w:val="20"/>
        </w:rPr>
        <w:t>, исключительно в бумажном варианте,</w:t>
      </w:r>
      <w:r w:rsidRPr="002B1806">
        <w:rPr>
          <w:rFonts w:ascii="Times New Roman" w:hAnsi="Times New Roman" w:cs="Times New Roman"/>
          <w:sz w:val="20"/>
          <w:szCs w:val="20"/>
        </w:rPr>
        <w:t xml:space="preserve"> осущ</w:t>
      </w:r>
      <w:r>
        <w:rPr>
          <w:rFonts w:ascii="Times New Roman" w:hAnsi="Times New Roman" w:cs="Times New Roman"/>
          <w:sz w:val="20"/>
          <w:szCs w:val="20"/>
        </w:rPr>
        <w:t>ествляется в</w:t>
      </w:r>
      <w:r w:rsidRPr="002B1806">
        <w:rPr>
          <w:rFonts w:ascii="Times New Roman" w:hAnsi="Times New Roman" w:cs="Times New Roman"/>
          <w:sz w:val="20"/>
          <w:szCs w:val="20"/>
        </w:rPr>
        <w:t xml:space="preserve"> помещении </w:t>
      </w:r>
      <w:r>
        <w:rPr>
          <w:rFonts w:ascii="Times New Roman" w:hAnsi="Times New Roman" w:cs="Times New Roman"/>
          <w:sz w:val="20"/>
          <w:szCs w:val="20"/>
        </w:rPr>
        <w:t xml:space="preserve">Дома </w:t>
      </w:r>
      <w:r w:rsidRPr="002B1806">
        <w:rPr>
          <w:rFonts w:ascii="Times New Roman" w:hAnsi="Times New Roman" w:cs="Times New Roman"/>
          <w:sz w:val="20"/>
          <w:szCs w:val="20"/>
        </w:rPr>
        <w:t>правления СНТ по его фактическому адресу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B1806">
        <w:rPr>
          <w:rFonts w:ascii="Times New Roman" w:hAnsi="Times New Roman" w:cs="Times New Roman"/>
          <w:sz w:val="20"/>
          <w:szCs w:val="20"/>
        </w:rPr>
        <w:t xml:space="preserve"> в часы работы.</w:t>
      </w:r>
    </w:p>
    <w:p w:rsidR="00896A6F" w:rsidRDefault="00896A6F" w:rsidP="0073206F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Pr="002B1806" w:rsidRDefault="00896A6F" w:rsidP="0073206F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Ф.И.О. голосующего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896A6F" w:rsidRPr="002B1806" w:rsidRDefault="00896A6F" w:rsidP="0073206F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1806">
        <w:rPr>
          <w:rFonts w:ascii="Times New Roman" w:hAnsi="Times New Roman" w:cs="Times New Roman"/>
          <w:b/>
          <w:bCs/>
          <w:sz w:val="20"/>
          <w:szCs w:val="20"/>
        </w:rPr>
        <w:t>Адрес проживания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(город, улица, дом, квартира)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896A6F" w:rsidRDefault="00896A6F" w:rsidP="0073206F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</w:t>
      </w:r>
    </w:p>
    <w:p w:rsidR="00896A6F" w:rsidRPr="002B1806" w:rsidRDefault="00896A6F" w:rsidP="0073206F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1806">
        <w:rPr>
          <w:rFonts w:ascii="Times New Roman" w:hAnsi="Times New Roman" w:cs="Times New Roman"/>
          <w:b/>
          <w:bCs/>
          <w:sz w:val="20"/>
          <w:szCs w:val="20"/>
        </w:rPr>
        <w:t>Телефон 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________Номер садового участка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7C2213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896A6F" w:rsidRPr="002B1806" w:rsidRDefault="00896A6F" w:rsidP="0073206F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почты________________________________________</w:t>
      </w:r>
    </w:p>
    <w:p w:rsidR="00896A6F" w:rsidRDefault="00896A6F" w:rsidP="0073206F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tabs>
          <w:tab w:val="center" w:pos="5140"/>
        </w:tabs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 _____________________подпись с расшифровкой ______________________________/______________/</w:t>
      </w: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Pr="00445B85" w:rsidRDefault="00896A6F" w:rsidP="0073206F">
      <w:pPr>
        <w:pStyle w:val="ListParagraph"/>
        <w:spacing w:after="0" w:line="228" w:lineRule="auto"/>
        <w:ind w:left="0" w:right="58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445B85">
        <w:rPr>
          <w:rFonts w:ascii="Times New Roman" w:hAnsi="Times New Roman" w:cs="Times New Roman"/>
          <w:b/>
          <w:bCs/>
          <w:sz w:val="20"/>
          <w:szCs w:val="20"/>
        </w:rPr>
        <w:t>Внесение изменений в Устав СНТ:</w:t>
      </w: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изменение юридического адреса;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 изменение адреса официального сайта </w:t>
      </w:r>
      <w:r w:rsidRPr="00622058">
        <w:rPr>
          <w:rFonts w:ascii="Times New Roman" w:hAnsi="Times New Roman" w:cs="Times New Roman"/>
          <w:sz w:val="20"/>
          <w:szCs w:val="20"/>
        </w:rPr>
        <w:t>СНТ «Поляна</w:t>
      </w:r>
      <w:r w:rsidRPr="006220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 внесение в Устав единого дня для проведения ежегодного Общего собрания садоводов;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изменение правил подсчета голосов только при расчете членского взноса с сотки:</w:t>
      </w: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(1голос = 1 правоустанавливающий документ на землю);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 изменения правил принятия садоводов в члены СНТ – доверить членам Правления принимать новых  членов СНТ в день предоставления правоустанавливающих документов на участок ,написанного заявления на вступление в члены СНТ и полной оплаты установленных взносов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 w:rsidTr="00095490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 w:rsidTr="00095490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22FD">
        <w:rPr>
          <w:rFonts w:ascii="Times New Roman" w:hAnsi="Times New Roman" w:cs="Times New Roman"/>
          <w:sz w:val="20"/>
          <w:szCs w:val="20"/>
        </w:rPr>
        <w:t xml:space="preserve">1.6 изменения в Устав ,в части выборов в Правление – членом Правления может быть избран </w:t>
      </w:r>
      <w:r w:rsidRPr="00D946AD">
        <w:rPr>
          <w:rFonts w:ascii="Times New Roman" w:hAnsi="Times New Roman" w:cs="Times New Roman"/>
          <w:sz w:val="20"/>
          <w:szCs w:val="20"/>
        </w:rPr>
        <w:t>родственник члена СНТ, ведущий совместное хозяйство (муж, жена, брат, сестра</w:t>
      </w:r>
      <w:r>
        <w:rPr>
          <w:rFonts w:ascii="Times New Roman" w:hAnsi="Times New Roman" w:cs="Times New Roman"/>
          <w:sz w:val="20"/>
          <w:szCs w:val="20"/>
        </w:rPr>
        <w:t>, сын, дочь)</w:t>
      </w:r>
      <w:r w:rsidRPr="00D946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основание - нотариальная доверенность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Pr="006D67C7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6D67C7">
        <w:rPr>
          <w:rFonts w:ascii="Times New Roman" w:hAnsi="Times New Roman" w:cs="Times New Roman"/>
          <w:b/>
          <w:bCs/>
          <w:sz w:val="20"/>
          <w:szCs w:val="20"/>
        </w:rPr>
        <w:t>Принятие приходно-расходной сметы на 2021-2022 гг. с расчетом оплаты с сотки: размер взноса зависит от размера участка в собственности (6 соток*800 руб.=4800 руб., 12 соток*800 руб.=9600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896A6F" w:rsidRPr="007665B7">
        <w:trPr>
          <w:trHeight w:val="141"/>
        </w:trPr>
        <w:tc>
          <w:tcPr>
            <w:tcW w:w="3303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896A6F" w:rsidRPr="007665B7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 w:rsidRPr="009522FD">
        <w:trPr>
          <w:trHeight w:val="275"/>
        </w:trPr>
        <w:tc>
          <w:tcPr>
            <w:tcW w:w="3303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896A6F" w:rsidRPr="009522FD" w:rsidRDefault="00896A6F" w:rsidP="0073206F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96A6F" w:rsidRPr="005A35E6" w:rsidRDefault="00896A6F" w:rsidP="0073206F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Pr="002B1806" w:rsidRDefault="00896A6F" w:rsidP="0073206F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срок уплаты взносов члена СНТ и</w:t>
      </w:r>
      <w:r w:rsidRPr="00534147">
        <w:rPr>
          <w:rFonts w:ascii="Times New Roman" w:hAnsi="Times New Roman" w:cs="Times New Roman"/>
          <w:b/>
          <w:bCs/>
          <w:sz w:val="20"/>
          <w:szCs w:val="20"/>
        </w:rPr>
        <w:t xml:space="preserve"> 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участников товарищества</w:t>
      </w:r>
      <w:r w:rsidRPr="00534147">
        <w:rPr>
          <w:rFonts w:ascii="Times New Roman" w:hAnsi="Times New Roman" w:cs="Times New Roman"/>
          <w:b/>
          <w:bCs/>
          <w:sz w:val="20"/>
          <w:szCs w:val="20"/>
        </w:rPr>
        <w:t>, других платежей.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Определить до 1 октября.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Pr="0063668D" w:rsidRDefault="00896A6F" w:rsidP="0073206F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</w:rPr>
      </w:pPr>
      <w:r w:rsidRPr="0063668D">
        <w:rPr>
          <w:rFonts w:ascii="Times New Roman" w:hAnsi="Times New Roman" w:cs="Times New Roman"/>
          <w:b/>
          <w:bCs/>
        </w:rPr>
        <w:t>3.Довыборы членов Правления:</w:t>
      </w:r>
    </w:p>
    <w:p w:rsidR="00896A6F" w:rsidRDefault="00896A6F" w:rsidP="0073206F">
      <w:pPr>
        <w:spacing w:after="0" w:line="228" w:lineRule="auto"/>
        <w:ind w:right="5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Правление СНТ «Поляна» в следующем составе:</w:t>
      </w:r>
    </w:p>
    <w:p w:rsidR="00896A6F" w:rsidRDefault="00896A6F" w:rsidP="0073206F">
      <w:pPr>
        <w:tabs>
          <w:tab w:val="center" w:pos="5140"/>
        </w:tabs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660"/>
        <w:gridCol w:w="2372"/>
      </w:tblGrid>
      <w:tr w:rsidR="00896A6F" w:rsidRPr="009522FD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Полещук Эльвира Васильевна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Звягинцева Виктория Валерьевна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Шароглазова Лидия Петровна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Иванов Иван Николаевич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Макшанцев Михаил Фанильевич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Хороших Алексей Анатольевич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Андрияшкин Денис Валерьевич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Волков Алексей Викторович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Почекутов Демьян Викторович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A6F">
        <w:tc>
          <w:tcPr>
            <w:tcW w:w="496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0A">
              <w:rPr>
                <w:rFonts w:ascii="Times New Roman" w:hAnsi="Times New Roman" w:cs="Times New Roman"/>
                <w:sz w:val="20"/>
                <w:szCs w:val="20"/>
              </w:rPr>
              <w:t>Периг Ярослав Семенович</w:t>
            </w:r>
          </w:p>
        </w:tc>
        <w:tc>
          <w:tcPr>
            <w:tcW w:w="162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96A6F" w:rsidRPr="0064460A" w:rsidRDefault="00896A6F" w:rsidP="0073206F">
            <w:pPr>
              <w:spacing w:after="0" w:line="228" w:lineRule="auto"/>
              <w:ind w:right="58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tabs>
          <w:tab w:val="center" w:pos="5140"/>
        </w:tabs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tabs>
          <w:tab w:val="center" w:pos="5140"/>
        </w:tabs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 w:rsidP="0073206F">
      <w:pPr>
        <w:tabs>
          <w:tab w:val="center" w:pos="5140"/>
        </w:tabs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 _____________________подпись с расшифровкой ______________________________/______________/</w:t>
      </w:r>
    </w:p>
    <w:p w:rsidR="00896A6F" w:rsidRDefault="00896A6F" w:rsidP="0073206F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6A6F" w:rsidRDefault="00896A6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6A6F" w:rsidSect="0073206F">
      <w:headerReference w:type="default" r:id="rId7"/>
      <w:pgSz w:w="11906" w:h="16838"/>
      <w:pgMar w:top="567" w:right="567" w:bottom="567" w:left="596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F" w:rsidRDefault="00896A6F">
      <w:r>
        <w:separator/>
      </w:r>
    </w:p>
  </w:endnote>
  <w:endnote w:type="continuationSeparator" w:id="1">
    <w:p w:rsidR="00896A6F" w:rsidRDefault="0089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F" w:rsidRDefault="00896A6F">
      <w:r>
        <w:separator/>
      </w:r>
    </w:p>
  </w:footnote>
  <w:footnote w:type="continuationSeparator" w:id="1">
    <w:p w:rsidR="00896A6F" w:rsidRDefault="0089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6F" w:rsidRPr="0063668D" w:rsidRDefault="00896A6F" w:rsidP="0063668D">
    <w:pPr>
      <w:pStyle w:val="Header"/>
      <w:framePr w:h="316" w:hRule="exact" w:wrap="auto" w:vAnchor="text" w:hAnchor="margin" w:xAlign="right" w:y="1"/>
      <w:rPr>
        <w:rStyle w:val="PageNumber"/>
        <w:sz w:val="18"/>
        <w:szCs w:val="18"/>
      </w:rPr>
    </w:pPr>
    <w:r w:rsidRPr="0063668D">
      <w:rPr>
        <w:rStyle w:val="PageNumber"/>
        <w:sz w:val="18"/>
        <w:szCs w:val="18"/>
      </w:rPr>
      <w:fldChar w:fldCharType="begin"/>
    </w:r>
    <w:r w:rsidRPr="0063668D">
      <w:rPr>
        <w:rStyle w:val="PageNumber"/>
        <w:sz w:val="18"/>
        <w:szCs w:val="18"/>
      </w:rPr>
      <w:instrText xml:space="preserve">PAGE  </w:instrText>
    </w:r>
    <w:r w:rsidRPr="0063668D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63668D">
      <w:rPr>
        <w:rStyle w:val="PageNumber"/>
        <w:sz w:val="18"/>
        <w:szCs w:val="18"/>
      </w:rPr>
      <w:fldChar w:fldCharType="end"/>
    </w:r>
  </w:p>
  <w:p w:rsidR="00896A6F" w:rsidRDefault="00896A6F" w:rsidP="00A83A8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5EBA"/>
    <w:multiLevelType w:val="hybridMultilevel"/>
    <w:tmpl w:val="B5D64044"/>
    <w:lvl w:ilvl="0" w:tplc="FB5CC3F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B47255"/>
    <w:multiLevelType w:val="hybridMultilevel"/>
    <w:tmpl w:val="E890966A"/>
    <w:lvl w:ilvl="0" w:tplc="FB5CC3F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1F0167"/>
    <w:multiLevelType w:val="hybridMultilevel"/>
    <w:tmpl w:val="E8D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8656ED"/>
    <w:multiLevelType w:val="hybridMultilevel"/>
    <w:tmpl w:val="F8A8E85E"/>
    <w:lvl w:ilvl="0" w:tplc="FB5CC3F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0C0C81"/>
    <w:multiLevelType w:val="hybridMultilevel"/>
    <w:tmpl w:val="D926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034BF"/>
    <w:multiLevelType w:val="hybridMultilevel"/>
    <w:tmpl w:val="646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F64721"/>
    <w:multiLevelType w:val="multilevel"/>
    <w:tmpl w:val="09D20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CEF7F50"/>
    <w:multiLevelType w:val="hybridMultilevel"/>
    <w:tmpl w:val="E7CC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5D6E93"/>
    <w:multiLevelType w:val="hybridMultilevel"/>
    <w:tmpl w:val="910E41F0"/>
    <w:lvl w:ilvl="0" w:tplc="FB5CC3F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595542"/>
    <w:multiLevelType w:val="multilevel"/>
    <w:tmpl w:val="3A16D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43D21C9"/>
    <w:multiLevelType w:val="hybridMultilevel"/>
    <w:tmpl w:val="C068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DA1810"/>
    <w:multiLevelType w:val="multilevel"/>
    <w:tmpl w:val="09D20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8F76F13"/>
    <w:multiLevelType w:val="multilevel"/>
    <w:tmpl w:val="09D20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F83263D"/>
    <w:multiLevelType w:val="hybridMultilevel"/>
    <w:tmpl w:val="3E18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2E"/>
    <w:rsid w:val="0001780C"/>
    <w:rsid w:val="000547A1"/>
    <w:rsid w:val="00066699"/>
    <w:rsid w:val="00080324"/>
    <w:rsid w:val="00095490"/>
    <w:rsid w:val="000D4F4B"/>
    <w:rsid w:val="000E782D"/>
    <w:rsid w:val="001B3101"/>
    <w:rsid w:val="00222C8B"/>
    <w:rsid w:val="0026753D"/>
    <w:rsid w:val="00273B33"/>
    <w:rsid w:val="00297443"/>
    <w:rsid w:val="002A518C"/>
    <w:rsid w:val="002B1806"/>
    <w:rsid w:val="002D5BDE"/>
    <w:rsid w:val="002D7D49"/>
    <w:rsid w:val="003031D8"/>
    <w:rsid w:val="00312C2E"/>
    <w:rsid w:val="0032408A"/>
    <w:rsid w:val="00421D4F"/>
    <w:rsid w:val="00445B85"/>
    <w:rsid w:val="00457D41"/>
    <w:rsid w:val="00487BA5"/>
    <w:rsid w:val="004C33CA"/>
    <w:rsid w:val="005223B4"/>
    <w:rsid w:val="00534147"/>
    <w:rsid w:val="00535E88"/>
    <w:rsid w:val="005961FF"/>
    <w:rsid w:val="005A35E6"/>
    <w:rsid w:val="005A4A72"/>
    <w:rsid w:val="005E4B44"/>
    <w:rsid w:val="00622058"/>
    <w:rsid w:val="0063668D"/>
    <w:rsid w:val="0064460A"/>
    <w:rsid w:val="006B7FBB"/>
    <w:rsid w:val="006D67C7"/>
    <w:rsid w:val="006E26D1"/>
    <w:rsid w:val="0073206F"/>
    <w:rsid w:val="00761155"/>
    <w:rsid w:val="007665B7"/>
    <w:rsid w:val="00790CE9"/>
    <w:rsid w:val="007B10AF"/>
    <w:rsid w:val="007C2213"/>
    <w:rsid w:val="00835DA7"/>
    <w:rsid w:val="0089473B"/>
    <w:rsid w:val="00896A6F"/>
    <w:rsid w:val="009522FD"/>
    <w:rsid w:val="00996BFE"/>
    <w:rsid w:val="009B386A"/>
    <w:rsid w:val="00A262BF"/>
    <w:rsid w:val="00A83A89"/>
    <w:rsid w:val="00BA5D03"/>
    <w:rsid w:val="00C27A2B"/>
    <w:rsid w:val="00CD47C9"/>
    <w:rsid w:val="00D61433"/>
    <w:rsid w:val="00D946AD"/>
    <w:rsid w:val="00E87BD1"/>
    <w:rsid w:val="00F752AA"/>
    <w:rsid w:val="00FB0E7E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3B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1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D67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3A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A83A89"/>
  </w:style>
  <w:style w:type="paragraph" w:styleId="Footer">
    <w:name w:val="footer"/>
    <w:basedOn w:val="Normal"/>
    <w:link w:val="FooterChar"/>
    <w:uiPriority w:val="99"/>
    <w:rsid w:val="009522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733</Words>
  <Characters>4181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2021-08-08T11:27:00Z</cp:lastPrinted>
  <dcterms:created xsi:type="dcterms:W3CDTF">2021-08-08T05:18:00Z</dcterms:created>
  <dcterms:modified xsi:type="dcterms:W3CDTF">2021-08-08T11:52:00Z</dcterms:modified>
</cp:coreProperties>
</file>